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4AF3BC">
      <w:pPr>
        <w:spacing w:line="560" w:lineRule="exact"/>
        <w:jc w:val="center"/>
        <w:rPr>
          <w:rFonts w:hint="eastAsia" w:ascii="方正小标宋_GBK" w:hAnsi="方正小标宋_GBK" w:eastAsia="方正小标宋_GBK" w:cs="方正小标宋_GBK"/>
          <w:sz w:val="44"/>
          <w:szCs w:val="44"/>
          <w:lang w:val="en-US" w:eastAsia="zh-CN"/>
        </w:rPr>
      </w:pPr>
    </w:p>
    <w:p w14:paraId="6407D6B5">
      <w:pPr>
        <w:spacing w:line="560" w:lineRule="exact"/>
        <w:jc w:val="center"/>
        <w:rPr>
          <w:rFonts w:hint="eastAsia" w:ascii="方正小标宋_GBK" w:hAnsi="方正小标宋_GBK" w:eastAsia="方正小标宋_GBK" w:cs="方正小标宋_GBK"/>
          <w:sz w:val="44"/>
          <w:szCs w:val="44"/>
          <w:lang w:val="en-US" w:eastAsia="zh-CN"/>
        </w:rPr>
      </w:pPr>
    </w:p>
    <w:p w14:paraId="646394EA">
      <w:pPr>
        <w:spacing w:line="560" w:lineRule="exact"/>
        <w:jc w:val="center"/>
        <w:rPr>
          <w:rFonts w:hint="eastAsia" w:ascii="方正小标宋_GBK" w:hAnsi="方正小标宋_GBK" w:eastAsia="方正小标宋_GBK" w:cs="方正小标宋_GBK"/>
          <w:sz w:val="44"/>
          <w:szCs w:val="44"/>
          <w:lang w:val="en-US" w:eastAsia="zh-CN"/>
        </w:rPr>
      </w:pPr>
    </w:p>
    <w:p w14:paraId="386716EC">
      <w:pPr>
        <w:spacing w:line="560" w:lineRule="exact"/>
        <w:jc w:val="center"/>
        <w:rPr>
          <w:rFonts w:hint="eastAsia" w:ascii="方正小标宋_GBK" w:hAnsi="方正小标宋_GBK" w:eastAsia="方正小标宋_GBK" w:cs="方正小标宋_GBK"/>
          <w:sz w:val="44"/>
          <w:szCs w:val="44"/>
          <w:lang w:val="en-US" w:eastAsia="zh-CN"/>
        </w:rPr>
      </w:pPr>
    </w:p>
    <w:p w14:paraId="59818D2C">
      <w:pPr>
        <w:spacing w:line="560" w:lineRule="exact"/>
        <w:jc w:val="center"/>
        <w:rPr>
          <w:rFonts w:hint="eastAsia" w:ascii="方正小标宋_GBK" w:hAnsi="方正小标宋_GBK" w:eastAsia="方正小标宋_GBK" w:cs="方正小标宋_GBK"/>
          <w:sz w:val="44"/>
          <w:szCs w:val="44"/>
          <w:lang w:val="en-US" w:eastAsia="zh-CN"/>
        </w:rPr>
      </w:pPr>
    </w:p>
    <w:p w14:paraId="7733F25D">
      <w:pPr>
        <w:spacing w:line="560" w:lineRule="exact"/>
        <w:jc w:val="center"/>
        <w:rPr>
          <w:rFonts w:hint="eastAsia" w:ascii="方正小标宋_GBK" w:hAnsi="方正小标宋_GBK" w:eastAsia="方正小标宋_GBK" w:cs="方正小标宋_GBK"/>
          <w:sz w:val="44"/>
          <w:szCs w:val="44"/>
          <w:lang w:val="en-US" w:eastAsia="zh-CN"/>
        </w:rPr>
      </w:pPr>
    </w:p>
    <w:p w14:paraId="402071B2">
      <w:pPr>
        <w:spacing w:line="560" w:lineRule="exact"/>
        <w:jc w:val="center"/>
        <w:rPr>
          <w:rFonts w:hint="eastAsia" w:ascii="方正小标宋_GBK" w:hAnsi="方正小标宋_GBK" w:eastAsia="方正小标宋_GBK" w:cs="方正小标宋_GBK"/>
          <w:sz w:val="44"/>
          <w:szCs w:val="44"/>
          <w:lang w:val="en-US" w:eastAsia="zh-CN"/>
        </w:rPr>
      </w:pPr>
    </w:p>
    <w:p w14:paraId="098D8971">
      <w:pPr>
        <w:spacing w:line="560" w:lineRule="exact"/>
        <w:jc w:val="center"/>
        <w:rPr>
          <w:rFonts w:hint="eastAsia" w:ascii="方正小标宋_GBK" w:hAnsi="方正小标宋_GBK" w:eastAsia="方正小标宋_GBK" w:cs="方正小标宋_GBK"/>
          <w:sz w:val="44"/>
          <w:szCs w:val="44"/>
          <w:lang w:val="en-US" w:eastAsia="zh-CN"/>
        </w:rPr>
      </w:pPr>
    </w:p>
    <w:p w14:paraId="3E270B70">
      <w:pPr>
        <w:spacing w:line="560" w:lineRule="exact"/>
        <w:jc w:val="center"/>
        <w:rPr>
          <w:rFonts w:hint="eastAsia" w:ascii="方正小标宋_GBK" w:hAnsi="方正小标宋_GBK" w:eastAsia="方正小标宋_GBK" w:cs="方正小标宋_GBK"/>
          <w:sz w:val="44"/>
          <w:szCs w:val="44"/>
          <w:lang w:val="en-US" w:eastAsia="zh-CN"/>
        </w:rPr>
      </w:pPr>
    </w:p>
    <w:p w14:paraId="436B6A28">
      <w:pPr>
        <w:spacing w:line="560" w:lineRule="exact"/>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关于印发《重庆中医药学院教案管理办法（试行）》的通知</w:t>
      </w:r>
    </w:p>
    <w:p w14:paraId="1A5DD22D">
      <w:pPr>
        <w:spacing w:line="560" w:lineRule="exact"/>
        <w:jc w:val="both"/>
        <w:rPr>
          <w:rFonts w:hint="eastAsia" w:ascii="方正小标宋_GBK" w:hAnsi="方正小标宋_GBK" w:eastAsia="方正小标宋_GBK" w:cs="方正小标宋_GBK"/>
          <w:sz w:val="32"/>
          <w:szCs w:val="32"/>
          <w:lang w:val="en-US" w:eastAsia="zh-CN"/>
        </w:rPr>
      </w:pPr>
    </w:p>
    <w:p w14:paraId="01BB79C5">
      <w:pPr>
        <w:spacing w:line="560" w:lineRule="exact"/>
        <w:jc w:val="both"/>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各院系（部）：</w:t>
      </w:r>
    </w:p>
    <w:p w14:paraId="16C10A6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rPr>
        <w:t>《重庆中医药学院教案管理办法（试行）》</w:t>
      </w:r>
      <w:r>
        <w:rPr>
          <w:rFonts w:hint="eastAsia" w:ascii="Times New Roman" w:hAnsi="Times New Roman" w:eastAsia="方正仿宋_GBK" w:cs="Times New Roman"/>
          <w:sz w:val="32"/>
          <w:szCs w:val="32"/>
          <w:lang w:val="en-US" w:eastAsia="zh-CN"/>
        </w:rPr>
        <w:t>已经筹备工作组会议审议通过，现印发给你们，请认真贯彻执行。</w:t>
      </w:r>
    </w:p>
    <w:p w14:paraId="3E8FD85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特此通知。</w:t>
      </w:r>
    </w:p>
    <w:p w14:paraId="7DF87699">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sz w:val="32"/>
          <w:szCs w:val="32"/>
          <w:lang w:val="en-US" w:eastAsia="zh-CN"/>
        </w:rPr>
      </w:pPr>
    </w:p>
    <w:p w14:paraId="20F9327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sz w:val="32"/>
          <w:szCs w:val="32"/>
          <w:lang w:val="en-US" w:eastAsia="zh-CN"/>
        </w:rPr>
      </w:pPr>
    </w:p>
    <w:p w14:paraId="28843224">
      <w:pPr>
        <w:keepNext w:val="0"/>
        <w:keepLines w:val="0"/>
        <w:pageBreakBefore w:val="0"/>
        <w:widowControl w:val="0"/>
        <w:kinsoku/>
        <w:wordWrap/>
        <w:overflowPunct/>
        <w:topLinePunct w:val="0"/>
        <w:autoSpaceDE/>
        <w:autoSpaceDN/>
        <w:bidi w:val="0"/>
        <w:adjustRightInd/>
        <w:snapToGrid/>
        <w:spacing w:line="560" w:lineRule="exact"/>
        <w:ind w:left="0" w:leftChars="0" w:firstLine="4838" w:firstLineChars="1512"/>
        <w:jc w:val="center"/>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重庆中医药学院</w:t>
      </w:r>
    </w:p>
    <w:p w14:paraId="4271E762">
      <w:pPr>
        <w:keepNext w:val="0"/>
        <w:keepLines w:val="0"/>
        <w:pageBreakBefore w:val="0"/>
        <w:widowControl w:val="0"/>
        <w:kinsoku/>
        <w:wordWrap/>
        <w:overflowPunct/>
        <w:topLinePunct w:val="0"/>
        <w:autoSpaceDE/>
        <w:autoSpaceDN/>
        <w:bidi w:val="0"/>
        <w:adjustRightInd/>
        <w:snapToGrid/>
        <w:spacing w:line="560" w:lineRule="exact"/>
        <w:ind w:left="0" w:leftChars="0" w:firstLine="4838" w:firstLineChars="1512"/>
        <w:jc w:val="center"/>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2023年6月6日</w:t>
      </w:r>
    </w:p>
    <w:p w14:paraId="60FDB4B4">
      <w:pPr>
        <w:spacing w:line="560" w:lineRule="exact"/>
        <w:jc w:val="both"/>
        <w:rPr>
          <w:rFonts w:hint="eastAsia" w:ascii="方正仿宋_GBK" w:hAnsi="方正仿宋_GBK" w:eastAsia="方正仿宋_GBK" w:cs="方正仿宋_GBK"/>
          <w:sz w:val="32"/>
          <w:szCs w:val="32"/>
          <w:lang w:val="en-US" w:eastAsia="zh-CN"/>
        </w:rPr>
        <w:sectPr>
          <w:pgSz w:w="11906" w:h="16838"/>
          <w:pgMar w:top="2098" w:right="1474" w:bottom="2098" w:left="1587" w:header="851" w:footer="992" w:gutter="0"/>
          <w:cols w:space="425" w:num="1"/>
          <w:docGrid w:type="lines" w:linePitch="312" w:charSpace="0"/>
        </w:sectPr>
      </w:pPr>
    </w:p>
    <w:p w14:paraId="56D88F28">
      <w:pPr>
        <w:spacing w:line="560" w:lineRule="exact"/>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重庆中医药学院教案管理办法</w:t>
      </w:r>
    </w:p>
    <w:p w14:paraId="20DC3982">
      <w:pPr>
        <w:spacing w:line="560" w:lineRule="exact"/>
        <w:jc w:val="center"/>
        <w:rPr>
          <w:rFonts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（试行）</w:t>
      </w:r>
    </w:p>
    <w:p w14:paraId="4F265573">
      <w:pPr>
        <w:spacing w:line="560" w:lineRule="exact"/>
        <w:jc w:val="center"/>
        <w:rPr>
          <w:rFonts w:ascii="方正黑体_GBK" w:hAnsi="方正黑体_GBK" w:eastAsia="方正黑体_GBK" w:cs="方正黑体_GBK"/>
          <w:sz w:val="32"/>
          <w:szCs w:val="32"/>
        </w:rPr>
      </w:pPr>
    </w:p>
    <w:p w14:paraId="39371C97">
      <w:pPr>
        <w:spacing w:line="560" w:lineRule="exact"/>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第一章 总则</w:t>
      </w:r>
    </w:p>
    <w:p w14:paraId="4DE32CDE">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第一条</w:t>
      </w:r>
      <w:r>
        <w:rPr>
          <w:rFonts w:hint="eastAsia"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rPr>
        <w:t>教案是教师根据课程教学大纲要求对课堂教学的总体设计和组织安排，是教师实施教学的基本依据，是保证课程教学质量的基本前提，教案的规范化建设是课程建设的重要组成部分。为规范教案编写，加强教案的建设与管理，切实保障教学质量，特制定本办法。</w:t>
      </w:r>
    </w:p>
    <w:p w14:paraId="3B20AA81">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 xml:space="preserve">第二条 </w:t>
      </w:r>
      <w:r>
        <w:rPr>
          <w:rFonts w:hint="eastAsia" w:ascii="Times New Roman" w:hAnsi="Times New Roman" w:eastAsia="方正仿宋_GBK" w:cs="Times New Roman"/>
          <w:sz w:val="32"/>
          <w:szCs w:val="32"/>
        </w:rPr>
        <w:t>凡专业人才培养方案中按教学计划进程表所开设的各门课程都要编写教案，非独立设置实验课（理论课中含实验学时），理论及实验部分应分别独立编写教案。</w:t>
      </w:r>
    </w:p>
    <w:p w14:paraId="0CA821C7">
      <w:pPr>
        <w:spacing w:line="560" w:lineRule="exact"/>
        <w:jc w:val="center"/>
        <w:rPr>
          <w:rFonts w:ascii="方正黑体_GBK" w:hAnsi="方正黑体_GBK" w:eastAsia="方正黑体_GBK" w:cs="方正黑体_GBK"/>
          <w:sz w:val="32"/>
          <w:szCs w:val="32"/>
        </w:rPr>
      </w:pPr>
    </w:p>
    <w:p w14:paraId="5727DCE8">
      <w:pPr>
        <w:spacing w:line="560" w:lineRule="exact"/>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第二章 教案编写基本要求</w:t>
      </w:r>
    </w:p>
    <w:p w14:paraId="2A1A2A2A">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第三条</w:t>
      </w:r>
      <w:r>
        <w:rPr>
          <w:rFonts w:hint="eastAsia" w:ascii="Times New Roman" w:hAnsi="Times New Roman" w:eastAsia="方正仿宋_GBK" w:cs="Times New Roman"/>
          <w:sz w:val="32"/>
          <w:szCs w:val="32"/>
        </w:rPr>
        <w:t xml:space="preserve"> 教案是教师为实现特定的教学目的，以专业人才培养方案、课程教学大纲、教材、学生、授课进度为基本依据，以教参为辅助资料，综合考虑时间、环境、教学方法、教学媒体、教学手段等各种教学要素，遵循教学规律，对教学活动的内容、形式和过程进行设计所形成的教学方案。</w:t>
      </w:r>
    </w:p>
    <w:p w14:paraId="5EFC59D2">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第四条</w:t>
      </w:r>
      <w:r>
        <w:rPr>
          <w:rFonts w:hint="eastAsia" w:ascii="Times New Roman" w:hAnsi="Times New Roman" w:eastAsia="方正仿宋_GBK" w:cs="Times New Roman"/>
          <w:sz w:val="32"/>
          <w:szCs w:val="32"/>
        </w:rPr>
        <w:t xml:space="preserve"> 教案的编写应以教学大纲为依据，能够体现教师的教学思想和教学过程，体现教师对教学活动所作的设计以及对教学内容的总体把握程度。教学目标明确，重点、难点突出，教学内容分析透彻，教学环节安排合理紧凑，对课堂教学起到指导作用。</w:t>
      </w:r>
    </w:p>
    <w:p w14:paraId="03862FCD">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第五条</w:t>
      </w:r>
      <w:r>
        <w:rPr>
          <w:rFonts w:hint="eastAsia" w:ascii="Times New Roman" w:hAnsi="Times New Roman" w:eastAsia="方正仿宋_GBK" w:cs="Times New Roman"/>
          <w:sz w:val="32"/>
          <w:szCs w:val="32"/>
        </w:rPr>
        <w:t xml:space="preserve"> 教案的编写必须结合课程、专业以及学科的实际，挖掘课程所蕴含的思政教育元素，增强课程的育人功能，为开展课程思政夯实基础。</w:t>
      </w:r>
    </w:p>
    <w:p w14:paraId="47A0779A">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 xml:space="preserve">第六条 </w:t>
      </w:r>
      <w:r>
        <w:rPr>
          <w:rFonts w:hint="eastAsia" w:ascii="Times New Roman" w:hAnsi="Times New Roman" w:eastAsia="方正仿宋_GBK" w:cs="Times New Roman"/>
          <w:sz w:val="32"/>
          <w:szCs w:val="32"/>
        </w:rPr>
        <w:t>教案的编写应与教学日历对应，在章节表述、学时安排、授课内容等方面与教学日历一致，以理论课、实验课分类别按授课次数为单元编写，每次授课（2-4学时）编写一份。</w:t>
      </w:r>
    </w:p>
    <w:p w14:paraId="6411AED4">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第七条</w:t>
      </w:r>
      <w:r>
        <w:rPr>
          <w:rFonts w:hint="eastAsia" w:ascii="Times New Roman" w:hAnsi="Times New Roman" w:eastAsia="方正仿宋_GBK" w:cs="Times New Roman"/>
          <w:sz w:val="32"/>
          <w:szCs w:val="32"/>
        </w:rPr>
        <w:t xml:space="preserve"> 教案编写要在了解学生学情的前提下，安排讲授内容、设计课堂教学方案，应充分贯彻教师“主导”和学生“主体”作用相结合的教学原则；在教学设计时，要注重案例材料的引用和师生互动的设计，对教学过程中可能出现的问题做出预见性分析，并形成相应的处理方案。</w:t>
      </w:r>
    </w:p>
    <w:p w14:paraId="750EBE5F">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第八条</w:t>
      </w:r>
      <w:r>
        <w:rPr>
          <w:rFonts w:hint="eastAsia" w:ascii="Times New Roman" w:hAnsi="Times New Roman" w:eastAsia="方正仿宋_GBK" w:cs="Times New Roman"/>
          <w:sz w:val="32"/>
          <w:szCs w:val="32"/>
        </w:rPr>
        <w:t xml:space="preserve"> 首次编写教案的教师，应由所在教学单位配备教学经验丰富的教师进行指导，其编写的全部教案应经过指导教师的审阅，并经教师所在教研室批准后方可用于教学。</w:t>
      </w:r>
    </w:p>
    <w:p w14:paraId="6416032B">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第九条</w:t>
      </w:r>
      <w:r>
        <w:rPr>
          <w:rFonts w:hint="eastAsia" w:ascii="Times New Roman" w:hAnsi="Times New Roman" w:eastAsia="方正仿宋_GBK" w:cs="Times New Roman"/>
          <w:sz w:val="32"/>
          <w:szCs w:val="32"/>
        </w:rPr>
        <w:t xml:space="preserve"> 教师应根据学科发展情况、教学要求的变化以及学生的实际水平，积极吸收本学科专业最新知识、技术和科研成果，充分体现教学改革、培养学生创新精神和实践能力的现代教育思想和理念，以保持教学内容先进性和适用性。每轮课后任课教师应对教案进行修改、补充和完善，以不断提高教学质量。</w:t>
      </w:r>
    </w:p>
    <w:p w14:paraId="40FD30D1">
      <w:pPr>
        <w:spacing w:line="560" w:lineRule="exact"/>
        <w:jc w:val="center"/>
        <w:rPr>
          <w:rFonts w:ascii="方正黑体_GBK" w:hAnsi="方正黑体_GBK" w:eastAsia="方正黑体_GBK" w:cs="方正黑体_GBK"/>
          <w:sz w:val="32"/>
          <w:szCs w:val="32"/>
        </w:rPr>
      </w:pPr>
    </w:p>
    <w:p w14:paraId="398185E2">
      <w:pPr>
        <w:spacing w:line="560" w:lineRule="exact"/>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第三章 教案编写内容</w:t>
      </w:r>
    </w:p>
    <w:p w14:paraId="318FC909">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第十条</w:t>
      </w:r>
      <w:r>
        <w:rPr>
          <w:rFonts w:hint="eastAsia" w:ascii="Times New Roman" w:hAnsi="Times New Roman" w:eastAsia="方正仿宋_GBK" w:cs="Times New Roman"/>
          <w:sz w:val="32"/>
          <w:szCs w:val="32"/>
        </w:rPr>
        <w:t xml:space="preserve"> 教案参考学院提供的模板（见附件）编写，由两大部分组成：第一部分为课程基本信息，包括课程名称、课程代码、课程性质、考核方式、学分学时、授课年级及对象、选用教材及参考教学资源、授课对象情况分析等；第二部分为教案主体，分理论教学环节和实验教学环节，基本要素包括授课主题和相应章节、学时数、授课时间、教学目的与要求、教学重点与难点、教学方法与手段、重点双语词汇、教学过程、教学反思等。</w:t>
      </w:r>
    </w:p>
    <w:p w14:paraId="40C391B6">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第十一条</w:t>
      </w:r>
      <w:r>
        <w:rPr>
          <w:rFonts w:hint="eastAsia" w:ascii="Times New Roman" w:hAnsi="Times New Roman" w:eastAsia="方正仿宋_GBK" w:cs="Times New Roman"/>
          <w:sz w:val="32"/>
          <w:szCs w:val="32"/>
        </w:rPr>
        <w:t xml:space="preserve"> 编写教案时应突出以下要点：</w:t>
      </w:r>
    </w:p>
    <w:p w14:paraId="05363AD6">
      <w:pPr>
        <w:spacing w:line="560" w:lineRule="exact"/>
        <w:ind w:firstLine="643" w:firstLineChars="200"/>
        <w:rPr>
          <w:rFonts w:ascii="Times New Roman" w:hAnsi="Times New Roman" w:eastAsia="方正仿宋_GBK" w:cs="Times New Roman"/>
          <w:b/>
          <w:bCs/>
          <w:sz w:val="32"/>
          <w:szCs w:val="32"/>
        </w:rPr>
      </w:pPr>
      <w:r>
        <w:rPr>
          <w:rFonts w:hint="eastAsia" w:ascii="Times New Roman" w:hAnsi="Times New Roman" w:eastAsia="方正仿宋_GBK" w:cs="Times New Roman"/>
          <w:b/>
          <w:bCs/>
          <w:sz w:val="32"/>
          <w:szCs w:val="32"/>
        </w:rPr>
        <w:t>1.分析学生学情。</w:t>
      </w:r>
      <w:r>
        <w:rPr>
          <w:rFonts w:hint="eastAsia" w:ascii="Times New Roman" w:hAnsi="Times New Roman" w:eastAsia="方正仿宋_GBK" w:cs="Times New Roman"/>
          <w:sz w:val="32"/>
          <w:szCs w:val="32"/>
        </w:rPr>
        <w:t>主要了解并分析学生的基本素质和特点、知识结构、理解能力、学习兴趣、学习方式、学习思路、存在问题等。</w:t>
      </w:r>
    </w:p>
    <w:p w14:paraId="7CB1A27A">
      <w:pPr>
        <w:spacing w:line="56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bCs/>
          <w:sz w:val="32"/>
          <w:szCs w:val="32"/>
        </w:rPr>
        <w:t>2.确定教学目标。</w:t>
      </w:r>
      <w:r>
        <w:rPr>
          <w:rFonts w:hint="eastAsia" w:ascii="Times New Roman" w:hAnsi="Times New Roman" w:eastAsia="方正仿宋_GBK" w:cs="Times New Roman"/>
          <w:sz w:val="32"/>
          <w:szCs w:val="32"/>
        </w:rPr>
        <w:t>通常从学生获得哪些知识、培养什么能力、提高素质等方面考虑，在程度上分为了解、熟悉、掌握等。教学目标要反映专业人才培养定位、讲授知识的深度、广度、教学层次。同时要充分考虑到教学内容、教学条件、课程特色以及课程思政等方面，依据学生的实际提出要求。</w:t>
      </w:r>
    </w:p>
    <w:p w14:paraId="0315F84E">
      <w:pPr>
        <w:spacing w:line="56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bCs/>
          <w:sz w:val="32"/>
          <w:szCs w:val="32"/>
        </w:rPr>
        <w:t>3.确定教学重点和难点。</w:t>
      </w:r>
      <w:r>
        <w:rPr>
          <w:rFonts w:hint="eastAsia" w:ascii="Times New Roman" w:hAnsi="Times New Roman" w:eastAsia="方正仿宋_GBK" w:cs="Times New Roman"/>
          <w:sz w:val="32"/>
          <w:szCs w:val="32"/>
        </w:rPr>
        <w:t>根据课程教学大纲要求制定，说明需要讲授的重点内容或要解决的关键问题。其中“重点”不仅要有知识内容的重点，还要有学生能力和素质拓展的重点；“难点”要着重分析学生在知识构建和方法内化的过程中可能遇到的难点。</w:t>
      </w:r>
    </w:p>
    <w:p w14:paraId="63062F7B">
      <w:pPr>
        <w:spacing w:line="56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bCs/>
          <w:sz w:val="32"/>
          <w:szCs w:val="32"/>
        </w:rPr>
        <w:t>4.确定教学方法和手段。</w:t>
      </w:r>
      <w:r>
        <w:rPr>
          <w:rFonts w:hint="eastAsia" w:ascii="Times New Roman" w:hAnsi="Times New Roman" w:eastAsia="方正仿宋_GBK" w:cs="Times New Roman"/>
          <w:sz w:val="32"/>
          <w:szCs w:val="32"/>
        </w:rPr>
        <w:t>根据教学目标、授课对象的层次、课程特点等，结合以学生为中心的教学理念，选择恰当的方式（如讲授、探究、问答、实验、演示、练习等）和灵活多样的教学手段（如多媒体、模型、实物、标本、挂图、音像等）。鼓励采用先进的教学方法和多种教学手段的结合。应突出重点和难点的教学方法和手段。</w:t>
      </w:r>
    </w:p>
    <w:p w14:paraId="6D6603FF">
      <w:pPr>
        <w:spacing w:line="56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bCs/>
          <w:sz w:val="32"/>
          <w:szCs w:val="32"/>
        </w:rPr>
        <w:t>5.设计教学过程。</w:t>
      </w:r>
      <w:r>
        <w:rPr>
          <w:rFonts w:hint="eastAsia" w:ascii="Times New Roman" w:hAnsi="Times New Roman" w:eastAsia="方正仿宋_GBK" w:cs="Times New Roman"/>
          <w:sz w:val="32"/>
          <w:szCs w:val="32"/>
        </w:rPr>
        <w:t>教学过程是整个教案的主体部分，既要体现出教学活动的逻辑程序，又要划分出若干环节或步骤，并考虑到它们的时间分配、具体方法的应用，相互间的衔接、过渡，以及教学过程与板书的协调等。教学过程应符合学生的认知规律，调动学生主动学习的积极性，及时矫正学生的不良学习习惯。教学过程一般应包括作业反馈、复习旧课、导入新课、新课讲解、课堂小结、知识拓展、作业布置等环节。</w:t>
      </w:r>
    </w:p>
    <w:p w14:paraId="0A9DA320">
      <w:pPr>
        <w:spacing w:line="560" w:lineRule="exact"/>
        <w:ind w:firstLine="643" w:firstLineChars="200"/>
        <w:rPr>
          <w:rFonts w:ascii="Times New Roman" w:hAnsi="Times New Roman" w:eastAsia="方正仿宋_GBK" w:cs="Times New Roman"/>
          <w:sz w:val="32"/>
          <w:szCs w:val="32"/>
        </w:rPr>
      </w:pPr>
      <w:r>
        <w:rPr>
          <w:rFonts w:hint="eastAsia" w:ascii="Times New Roman" w:hAnsi="Times New Roman" w:eastAsia="方正仿宋_GBK" w:cs="Times New Roman"/>
          <w:b/>
          <w:bCs/>
          <w:sz w:val="32"/>
          <w:szCs w:val="32"/>
        </w:rPr>
        <w:t>6.撰写教学反思。</w:t>
      </w:r>
      <w:r>
        <w:rPr>
          <w:rFonts w:hint="eastAsia" w:ascii="Times New Roman" w:hAnsi="Times New Roman" w:eastAsia="方正仿宋_GBK" w:cs="Times New Roman"/>
          <w:sz w:val="32"/>
          <w:szCs w:val="32"/>
        </w:rPr>
        <w:t>教学反思是教案执行情况的经验总结，是教师完成本教学单元的教学任务后对教学设计、教学重难点把握</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rPr>
        <w:t>教学方法应用、教学效果等课堂教学过程情况的总结与分析，可以全面审视教学过程中的不足，不断积累教学经验，为下一轮课程讲授设计更加优化的教学方案。任课教师应全面审视教学过程，特别注意对意外发现、点滴收获，以及因个别疏漏而及时补充的方法等方面内容的撰写。教学反思包括：教案的执行情况；教学目的是否达到；教法的选择和应用效果如何；学生的反映；疑难问题，典型错误；经验体会，存在的问题；今后教学建议；资料索引等。</w:t>
      </w:r>
    </w:p>
    <w:p w14:paraId="7D0CDA13">
      <w:pPr>
        <w:spacing w:line="560" w:lineRule="exact"/>
        <w:jc w:val="center"/>
        <w:rPr>
          <w:rFonts w:ascii="方正黑体_GBK" w:hAnsi="方正黑体_GBK" w:eastAsia="方正黑体_GBK" w:cs="方正黑体_GBK"/>
          <w:sz w:val="32"/>
          <w:szCs w:val="32"/>
        </w:rPr>
      </w:pPr>
    </w:p>
    <w:p w14:paraId="51CA4062">
      <w:pPr>
        <w:spacing w:line="560" w:lineRule="exact"/>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第四章 教案管理</w:t>
      </w:r>
    </w:p>
    <w:p w14:paraId="1D51CCF7">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第十二条</w:t>
      </w:r>
      <w:r>
        <w:rPr>
          <w:rFonts w:hint="eastAsia" w:ascii="Times New Roman" w:hAnsi="Times New Roman" w:eastAsia="方正仿宋_GBK" w:cs="Times New Roman"/>
          <w:sz w:val="32"/>
          <w:szCs w:val="32"/>
        </w:rPr>
        <w:t xml:space="preserve"> 凡在学院任课的专任教师、双肩挑教师、兼职教师、外聘教师一律要按统一要求编写教案。由于学科、专业及课程类型等差异，不同课程的教案可有自己的特色，但应包含上述主要内容。</w:t>
      </w:r>
    </w:p>
    <w:p w14:paraId="3DEE4A63">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第十三条</w:t>
      </w:r>
      <w:r>
        <w:rPr>
          <w:rFonts w:hint="eastAsia" w:ascii="Times New Roman" w:hAnsi="Times New Roman" w:eastAsia="方正仿宋_GBK" w:cs="Times New Roman"/>
          <w:sz w:val="32"/>
          <w:szCs w:val="32"/>
        </w:rPr>
        <w:t xml:space="preserve"> 教师在每学期授课前1周将教案交教研室（或课程组）负责人审批。教研室（或课程组）负责人应根据教案编写要求认真审阅教师教案，重点审阅课程基本信息、选用教材及教学资源、教学目的与要求、教学重点和难点、教学方法和手段、作业布置等内容。符合要求的方可批准用于教学。</w:t>
      </w:r>
    </w:p>
    <w:p w14:paraId="3C7B8298">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第十四条</w:t>
      </w:r>
      <w:r>
        <w:rPr>
          <w:rFonts w:hint="eastAsia" w:ascii="Times New Roman" w:hAnsi="Times New Roman" w:eastAsia="方正仿宋_GBK" w:cs="Times New Roman"/>
          <w:sz w:val="32"/>
          <w:szCs w:val="32"/>
        </w:rPr>
        <w:t xml:space="preserve"> 教案审阅不符合要求的，教案审批人应及时向相关教师提出修改意见或建议，教师应虚心听取并修改，修改后的教案应重新审批。无教案或使用不符合要求教案者不准上课。</w:t>
      </w:r>
    </w:p>
    <w:p w14:paraId="753E06DA">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第十五条</w:t>
      </w:r>
      <w:r>
        <w:rPr>
          <w:rFonts w:hint="eastAsia" w:ascii="Times New Roman" w:hAnsi="Times New Roman" w:eastAsia="方正仿宋_GBK" w:cs="Times New Roman"/>
          <w:sz w:val="32"/>
          <w:szCs w:val="32"/>
        </w:rPr>
        <w:t xml:space="preserve"> 教师授课须携带包含本办法要求的主要编写内容的完整纸质版教案，不能以讲稿（讲义）或课件打印稿代替教案。</w:t>
      </w:r>
    </w:p>
    <w:p w14:paraId="0270E15D">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第十六条</w:t>
      </w:r>
      <w:r>
        <w:rPr>
          <w:rFonts w:hint="eastAsia" w:ascii="Times New Roman" w:hAnsi="Times New Roman" w:eastAsia="方正仿宋_GBK" w:cs="Times New Roman"/>
          <w:sz w:val="32"/>
          <w:szCs w:val="32"/>
        </w:rPr>
        <w:t xml:space="preserve"> 教案是非常重要的教学资料，教案编写质量的优劣直接影响学院的教育教学质量，各教学单位应加强教案编写和教案质量的管理。每学期结束时，各教学单位应要求任课教师将本学期所授课程教案装订成册，及时对教师教案进行归档管理，妥善保存，教学管理部门有权随时调阅。</w:t>
      </w:r>
    </w:p>
    <w:p w14:paraId="68977544">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 xml:space="preserve">第十七条 </w:t>
      </w:r>
      <w:r>
        <w:rPr>
          <w:rFonts w:hint="eastAsia" w:ascii="Times New Roman" w:hAnsi="Times New Roman" w:eastAsia="方正仿宋_GBK" w:cs="Times New Roman"/>
          <w:sz w:val="32"/>
          <w:szCs w:val="32"/>
        </w:rPr>
        <w:t>各教学单位应不定期对教师教案、教案审批情况进行检查，检查结果纳入对相关教师的课程教学质量评价及业务考核。教务处组织专家不定期抽查教案，并将抽查结果向全院通报。</w:t>
      </w:r>
    </w:p>
    <w:p w14:paraId="0667ED45">
      <w:pPr>
        <w:spacing w:line="560" w:lineRule="exact"/>
        <w:jc w:val="center"/>
        <w:rPr>
          <w:rFonts w:ascii="方正黑体_GBK" w:hAnsi="方正黑体_GBK" w:eastAsia="方正黑体_GBK" w:cs="方正黑体_GBK"/>
          <w:sz w:val="32"/>
          <w:szCs w:val="32"/>
        </w:rPr>
      </w:pPr>
    </w:p>
    <w:p w14:paraId="2FF68065">
      <w:pPr>
        <w:spacing w:line="560" w:lineRule="exact"/>
        <w:jc w:val="center"/>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第五章 附则</w:t>
      </w:r>
    </w:p>
    <w:p w14:paraId="4C13BC1E">
      <w:pPr>
        <w:spacing w:line="56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第十八条</w:t>
      </w:r>
      <w:r>
        <w:rPr>
          <w:rFonts w:ascii="Times New Roman" w:hAnsi="Times New Roman" w:eastAsia="方正仿宋_GBK" w:cs="Times New Roman"/>
          <w:sz w:val="32"/>
          <w:szCs w:val="32"/>
        </w:rPr>
        <w:t xml:space="preserve"> 本办法自发布之日起实施，由教务处负责解释。</w:t>
      </w:r>
    </w:p>
    <w:p w14:paraId="7D71D8DC">
      <w:pPr>
        <w:spacing w:line="560" w:lineRule="exact"/>
        <w:ind w:firstLine="640" w:firstLineChars="200"/>
        <w:rPr>
          <w:rFonts w:ascii="Times New Roman" w:hAnsi="Times New Roman" w:eastAsia="方正仿宋_GBK" w:cs="Times New Roman"/>
          <w:sz w:val="32"/>
          <w:szCs w:val="32"/>
        </w:rPr>
      </w:pPr>
    </w:p>
    <w:p w14:paraId="53B364B2">
      <w:pPr>
        <w:spacing w:line="560" w:lineRule="exact"/>
        <w:ind w:firstLine="640" w:firstLineChars="200"/>
        <w:rPr>
          <w:rFonts w:ascii="Times New Roman" w:hAnsi="Times New Roman" w:eastAsia="方正仿宋_GBK" w:cs="Times New Roman"/>
          <w:sz w:val="32"/>
          <w:szCs w:val="32"/>
        </w:rPr>
        <w:sectPr>
          <w:pgSz w:w="11906" w:h="16838"/>
          <w:pgMar w:top="2098" w:right="1474" w:bottom="2098" w:left="1587" w:header="851" w:footer="992" w:gutter="0"/>
          <w:cols w:space="425" w:num="1"/>
          <w:docGrid w:type="lines" w:linePitch="312" w:charSpace="0"/>
        </w:sectPr>
      </w:pPr>
      <w:r>
        <w:rPr>
          <w:rFonts w:ascii="Times New Roman" w:hAnsi="Times New Roman" w:eastAsia="方正仿宋_GBK" w:cs="Times New Roman"/>
          <w:sz w:val="32"/>
          <w:szCs w:val="32"/>
        </w:rPr>
        <w:t>附件：重庆中医药学院</w:t>
      </w:r>
      <w:r>
        <w:rPr>
          <w:rFonts w:hint="eastAsia" w:ascii="Times New Roman" w:hAnsi="Times New Roman" w:eastAsia="方正仿宋_GBK" w:cs="Times New Roman"/>
          <w:sz w:val="32"/>
          <w:szCs w:val="32"/>
        </w:rPr>
        <w:t>课程</w:t>
      </w:r>
      <w:r>
        <w:rPr>
          <w:rFonts w:ascii="Times New Roman" w:hAnsi="Times New Roman" w:eastAsia="方正仿宋_GBK" w:cs="Times New Roman"/>
          <w:sz w:val="32"/>
          <w:szCs w:val="32"/>
        </w:rPr>
        <w:t>教案</w:t>
      </w:r>
      <w:r>
        <w:rPr>
          <w:rFonts w:hint="eastAsia" w:ascii="Times New Roman" w:hAnsi="Times New Roman" w:eastAsia="方正仿宋_GBK" w:cs="Times New Roman"/>
          <w:sz w:val="32"/>
          <w:szCs w:val="32"/>
        </w:rPr>
        <w:t>（参考模板）</w:t>
      </w:r>
    </w:p>
    <w:p w14:paraId="518BA474">
      <w:pPr>
        <w:rPr>
          <w:rFonts w:ascii="Times New Roman" w:hAnsi="Times New Roman" w:cs="Times New Roman"/>
        </w:rPr>
      </w:pPr>
    </w:p>
    <w:p w14:paraId="0133DB13">
      <w:pPr>
        <w:rPr>
          <w:rFonts w:ascii="Times New Roman" w:hAnsi="Times New Roman" w:cs="Times New Roman"/>
        </w:rPr>
      </w:pPr>
    </w:p>
    <w:p w14:paraId="0362EED1">
      <w:pPr>
        <w:jc w:val="center"/>
        <w:rPr>
          <w:rFonts w:hint="eastAsia" w:ascii="Times New Roman" w:hAnsi="Times New Roman" w:cs="Times New Roman" w:eastAsiaTheme="minorEastAsia"/>
          <w:lang w:eastAsia="zh-CN"/>
        </w:rPr>
      </w:pPr>
      <w:r>
        <w:rPr>
          <w:rFonts w:hint="eastAsia" w:ascii="Times New Roman" w:hAnsi="Times New Roman" w:cs="Times New Roman" w:eastAsiaTheme="minorEastAsia"/>
          <w:lang w:eastAsia="zh-CN"/>
        </w:rPr>
        <w:drawing>
          <wp:inline distT="0" distB="0" distL="114300" distR="114300">
            <wp:extent cx="4478655" cy="1000760"/>
            <wp:effectExtent l="0" t="0" r="17145" b="8890"/>
            <wp:docPr id="1" name="图片 1" descr="11e11ec0a7499b3425de1c71eb112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e11ec0a7499b3425de1c71eb1121d"/>
                    <pic:cNvPicPr>
                      <a:picLocks noChangeAspect="1"/>
                    </pic:cNvPicPr>
                  </pic:nvPicPr>
                  <pic:blipFill>
                    <a:blip r:embed="rId4"/>
                    <a:stretch>
                      <a:fillRect/>
                    </a:stretch>
                  </pic:blipFill>
                  <pic:spPr>
                    <a:xfrm>
                      <a:off x="0" y="0"/>
                      <a:ext cx="4478655" cy="1000760"/>
                    </a:xfrm>
                    <a:prstGeom prst="rect">
                      <a:avLst/>
                    </a:prstGeom>
                  </pic:spPr>
                </pic:pic>
              </a:graphicData>
            </a:graphic>
          </wp:inline>
        </w:drawing>
      </w:r>
    </w:p>
    <w:p w14:paraId="56B971D3">
      <w:pPr>
        <w:rPr>
          <w:rFonts w:ascii="Times New Roman" w:hAnsi="Times New Roman" w:cs="Times New Roman"/>
        </w:rPr>
      </w:pPr>
    </w:p>
    <w:p w14:paraId="67DCC6A6">
      <w:pPr>
        <w:rPr>
          <w:rFonts w:ascii="Times New Roman" w:hAnsi="Times New Roman" w:cs="Times New Roman"/>
        </w:rPr>
      </w:pPr>
    </w:p>
    <w:p w14:paraId="612E557D">
      <w:pPr>
        <w:rPr>
          <w:rFonts w:ascii="Times New Roman" w:hAnsi="Times New Roman" w:cs="Times New Roman"/>
        </w:rPr>
      </w:pPr>
    </w:p>
    <w:p w14:paraId="32924E5A">
      <w:pPr>
        <w:jc w:val="center"/>
        <w:rPr>
          <w:rFonts w:ascii="黑体" w:hAnsi="黑体" w:eastAsia="黑体" w:cs="宋体"/>
          <w:b/>
          <w:bCs/>
          <w:sz w:val="84"/>
          <w:szCs w:val="84"/>
        </w:rPr>
      </w:pPr>
      <w:r>
        <w:rPr>
          <w:rFonts w:hint="eastAsia" w:ascii="黑体" w:hAnsi="黑体" w:eastAsia="黑体"/>
          <w:b/>
          <w:bCs/>
          <w:sz w:val="84"/>
          <w:szCs w:val="84"/>
        </w:rPr>
        <w:t>课 程 教 案</w:t>
      </w:r>
      <w:bookmarkStart w:id="0" w:name="_GoBack"/>
      <w:bookmarkEnd w:id="0"/>
    </w:p>
    <w:p w14:paraId="5D9C7D06">
      <w:pPr>
        <w:rPr>
          <w:sz w:val="30"/>
        </w:rPr>
      </w:pPr>
    </w:p>
    <w:p w14:paraId="5AA6C9EC">
      <w:pPr>
        <w:jc w:val="center"/>
        <w:rPr>
          <w:rFonts w:ascii="方正楷体_GBK" w:hAnsi="方正楷体_GBK" w:eastAsia="方正楷体_GBK" w:cs="方正楷体_GBK"/>
          <w:b/>
          <w:sz w:val="44"/>
        </w:rPr>
      </w:pPr>
      <w:r>
        <w:rPr>
          <w:rFonts w:hint="eastAsia" w:ascii="方正楷体_GBK" w:hAnsi="方正楷体_GBK" w:eastAsia="方正楷体_GBK" w:cs="方正楷体_GBK"/>
          <w:b/>
          <w:sz w:val="44"/>
        </w:rPr>
        <w:t>（20  -20  学年第  学期）</w:t>
      </w:r>
    </w:p>
    <w:p w14:paraId="746C86D4">
      <w:pPr>
        <w:jc w:val="center"/>
        <w:rPr>
          <w:rFonts w:ascii="宋体" w:hAnsi="宋体"/>
          <w:b/>
          <w:sz w:val="44"/>
        </w:rPr>
      </w:pPr>
    </w:p>
    <w:p w14:paraId="181B2A52">
      <w:pPr>
        <w:jc w:val="center"/>
        <w:rPr>
          <w:rFonts w:ascii="宋体" w:hAnsi="宋体"/>
          <w:b/>
          <w:sz w:val="44"/>
        </w:rPr>
      </w:pPr>
    </w:p>
    <w:tbl>
      <w:tblPr>
        <w:tblStyle w:val="6"/>
        <w:tblW w:w="0" w:type="auto"/>
        <w:jc w:val="center"/>
        <w:tblLayout w:type="fixed"/>
        <w:tblCellMar>
          <w:top w:w="0" w:type="dxa"/>
          <w:left w:w="108" w:type="dxa"/>
          <w:bottom w:w="0" w:type="dxa"/>
          <w:right w:w="108" w:type="dxa"/>
        </w:tblCellMar>
      </w:tblPr>
      <w:tblGrid>
        <w:gridCol w:w="2577"/>
        <w:gridCol w:w="4390"/>
      </w:tblGrid>
      <w:tr w14:paraId="0E567DF9">
        <w:tblPrEx>
          <w:tblCellMar>
            <w:top w:w="0" w:type="dxa"/>
            <w:left w:w="108" w:type="dxa"/>
            <w:bottom w:w="0" w:type="dxa"/>
            <w:right w:w="108" w:type="dxa"/>
          </w:tblCellMar>
        </w:tblPrEx>
        <w:trPr>
          <w:trHeight w:val="794" w:hRule="atLeast"/>
          <w:jc w:val="center"/>
        </w:trPr>
        <w:tc>
          <w:tcPr>
            <w:tcW w:w="2577" w:type="dxa"/>
            <w:tcBorders>
              <w:right w:val="nil"/>
            </w:tcBorders>
            <w:vAlign w:val="bottom"/>
          </w:tcPr>
          <w:p w14:paraId="048DFC71">
            <w:pPr>
              <w:spacing w:line="360" w:lineRule="auto"/>
              <w:jc w:val="distribute"/>
              <w:rPr>
                <w:rFonts w:ascii="方正黑体_GBK" w:hAnsi="方正黑体_GBK" w:eastAsia="方正黑体_GBK" w:cs="方正黑体_GBK"/>
                <w:snapToGrid w:val="0"/>
                <w:kern w:val="0"/>
                <w:sz w:val="30"/>
                <w:szCs w:val="30"/>
              </w:rPr>
            </w:pPr>
            <w:r>
              <w:rPr>
                <w:rFonts w:hint="eastAsia" w:ascii="方正黑体_GBK" w:hAnsi="方正黑体_GBK" w:eastAsia="方正黑体_GBK" w:cs="方正黑体_GBK"/>
                <w:snapToGrid w:val="0"/>
                <w:kern w:val="0"/>
                <w:sz w:val="30"/>
                <w:szCs w:val="30"/>
              </w:rPr>
              <w:t>二级学院（系、部）</w:t>
            </w:r>
          </w:p>
        </w:tc>
        <w:tc>
          <w:tcPr>
            <w:tcW w:w="4390" w:type="dxa"/>
            <w:tcBorders>
              <w:top w:val="nil"/>
              <w:left w:val="nil"/>
              <w:bottom w:val="single" w:color="auto" w:sz="8" w:space="0"/>
              <w:right w:val="nil"/>
            </w:tcBorders>
          </w:tcPr>
          <w:p w14:paraId="2EA72046">
            <w:pPr>
              <w:spacing w:line="360" w:lineRule="auto"/>
              <w:jc w:val="center"/>
              <w:rPr>
                <w:rFonts w:ascii="宋体"/>
                <w:sz w:val="30"/>
              </w:rPr>
            </w:pPr>
          </w:p>
        </w:tc>
      </w:tr>
      <w:tr w14:paraId="0BBFEE43">
        <w:tblPrEx>
          <w:tblCellMar>
            <w:top w:w="0" w:type="dxa"/>
            <w:left w:w="108" w:type="dxa"/>
            <w:bottom w:w="0" w:type="dxa"/>
            <w:right w:w="108" w:type="dxa"/>
          </w:tblCellMar>
        </w:tblPrEx>
        <w:trPr>
          <w:trHeight w:val="794" w:hRule="atLeast"/>
          <w:jc w:val="center"/>
        </w:trPr>
        <w:tc>
          <w:tcPr>
            <w:tcW w:w="2577" w:type="dxa"/>
            <w:tcBorders>
              <w:right w:val="nil"/>
            </w:tcBorders>
            <w:vAlign w:val="bottom"/>
          </w:tcPr>
          <w:p w14:paraId="5A469B63">
            <w:pPr>
              <w:spacing w:line="360" w:lineRule="auto"/>
              <w:jc w:val="distribute"/>
              <w:rPr>
                <w:rFonts w:ascii="方正黑体_GBK" w:hAnsi="方正黑体_GBK" w:eastAsia="方正黑体_GBK" w:cs="方正黑体_GBK"/>
                <w:sz w:val="30"/>
              </w:rPr>
            </w:pPr>
            <w:r>
              <w:rPr>
                <w:rFonts w:hint="eastAsia" w:ascii="方正黑体_GBK" w:hAnsi="方正黑体_GBK" w:eastAsia="方正黑体_GBK" w:cs="方正黑体_GBK"/>
                <w:sz w:val="30"/>
              </w:rPr>
              <w:t>教研室</w:t>
            </w:r>
          </w:p>
        </w:tc>
        <w:tc>
          <w:tcPr>
            <w:tcW w:w="4390" w:type="dxa"/>
            <w:tcBorders>
              <w:top w:val="single" w:color="auto" w:sz="8" w:space="0"/>
              <w:left w:val="nil"/>
              <w:bottom w:val="single" w:color="auto" w:sz="8" w:space="0"/>
              <w:right w:val="nil"/>
            </w:tcBorders>
          </w:tcPr>
          <w:p w14:paraId="0CB48BD3">
            <w:pPr>
              <w:spacing w:line="360" w:lineRule="auto"/>
              <w:jc w:val="center"/>
              <w:rPr>
                <w:rFonts w:ascii="宋体"/>
                <w:sz w:val="30"/>
              </w:rPr>
            </w:pPr>
          </w:p>
        </w:tc>
      </w:tr>
      <w:tr w14:paraId="00EB0A1B">
        <w:tblPrEx>
          <w:tblCellMar>
            <w:top w:w="0" w:type="dxa"/>
            <w:left w:w="108" w:type="dxa"/>
            <w:bottom w:w="0" w:type="dxa"/>
            <w:right w:w="108" w:type="dxa"/>
          </w:tblCellMar>
        </w:tblPrEx>
        <w:trPr>
          <w:trHeight w:val="794" w:hRule="atLeast"/>
          <w:jc w:val="center"/>
        </w:trPr>
        <w:tc>
          <w:tcPr>
            <w:tcW w:w="2577" w:type="dxa"/>
            <w:tcBorders>
              <w:right w:val="nil"/>
            </w:tcBorders>
            <w:vAlign w:val="bottom"/>
          </w:tcPr>
          <w:p w14:paraId="1465E7E4">
            <w:pPr>
              <w:spacing w:line="360" w:lineRule="auto"/>
              <w:jc w:val="distribute"/>
              <w:rPr>
                <w:rFonts w:ascii="方正黑体_GBK" w:hAnsi="方正黑体_GBK" w:eastAsia="方正黑体_GBK" w:cs="方正黑体_GBK"/>
                <w:sz w:val="30"/>
              </w:rPr>
            </w:pPr>
            <w:r>
              <w:rPr>
                <w:rFonts w:hint="eastAsia" w:ascii="方正黑体_GBK" w:hAnsi="方正黑体_GBK" w:eastAsia="方正黑体_GBK" w:cs="方正黑体_GBK"/>
                <w:sz w:val="30"/>
              </w:rPr>
              <w:t>课 程 名 称</w:t>
            </w:r>
          </w:p>
        </w:tc>
        <w:tc>
          <w:tcPr>
            <w:tcW w:w="4390" w:type="dxa"/>
            <w:tcBorders>
              <w:top w:val="single" w:color="auto" w:sz="8" w:space="0"/>
              <w:left w:val="nil"/>
              <w:bottom w:val="single" w:color="auto" w:sz="8" w:space="0"/>
              <w:right w:val="nil"/>
            </w:tcBorders>
          </w:tcPr>
          <w:p w14:paraId="21B87491">
            <w:pPr>
              <w:spacing w:line="360" w:lineRule="auto"/>
              <w:jc w:val="center"/>
              <w:rPr>
                <w:rFonts w:ascii="宋体"/>
                <w:sz w:val="30"/>
              </w:rPr>
            </w:pPr>
          </w:p>
        </w:tc>
      </w:tr>
      <w:tr w14:paraId="5ED067D5">
        <w:tblPrEx>
          <w:tblCellMar>
            <w:top w:w="0" w:type="dxa"/>
            <w:left w:w="108" w:type="dxa"/>
            <w:bottom w:w="0" w:type="dxa"/>
            <w:right w:w="108" w:type="dxa"/>
          </w:tblCellMar>
        </w:tblPrEx>
        <w:trPr>
          <w:trHeight w:val="794" w:hRule="atLeast"/>
          <w:jc w:val="center"/>
        </w:trPr>
        <w:tc>
          <w:tcPr>
            <w:tcW w:w="2577" w:type="dxa"/>
            <w:tcBorders>
              <w:right w:val="nil"/>
            </w:tcBorders>
            <w:vAlign w:val="bottom"/>
          </w:tcPr>
          <w:p w14:paraId="17333478">
            <w:pPr>
              <w:spacing w:line="360" w:lineRule="auto"/>
              <w:jc w:val="distribute"/>
              <w:rPr>
                <w:rFonts w:ascii="方正黑体_GBK" w:hAnsi="方正黑体_GBK" w:eastAsia="方正黑体_GBK" w:cs="方正黑体_GBK"/>
                <w:sz w:val="30"/>
              </w:rPr>
            </w:pPr>
            <w:r>
              <w:rPr>
                <w:rFonts w:hint="eastAsia" w:ascii="方正黑体_GBK" w:hAnsi="方正黑体_GBK" w:eastAsia="方正黑体_GBK" w:cs="方正黑体_GBK"/>
                <w:sz w:val="30"/>
              </w:rPr>
              <w:t>授 课 教 师</w:t>
            </w:r>
          </w:p>
        </w:tc>
        <w:tc>
          <w:tcPr>
            <w:tcW w:w="4390" w:type="dxa"/>
            <w:tcBorders>
              <w:top w:val="single" w:color="auto" w:sz="8" w:space="0"/>
              <w:left w:val="nil"/>
              <w:bottom w:val="single" w:color="auto" w:sz="8" w:space="0"/>
              <w:right w:val="nil"/>
            </w:tcBorders>
          </w:tcPr>
          <w:p w14:paraId="583D3FA7">
            <w:pPr>
              <w:spacing w:line="360" w:lineRule="auto"/>
              <w:jc w:val="center"/>
              <w:rPr>
                <w:rFonts w:ascii="宋体"/>
                <w:sz w:val="30"/>
              </w:rPr>
            </w:pPr>
          </w:p>
        </w:tc>
      </w:tr>
    </w:tbl>
    <w:p w14:paraId="38F1F2F8">
      <w:pPr>
        <w:jc w:val="center"/>
        <w:rPr>
          <w:rFonts w:ascii="宋体" w:hAnsi="宋体"/>
          <w:b/>
          <w:sz w:val="44"/>
        </w:rPr>
      </w:pPr>
    </w:p>
    <w:p w14:paraId="392EA0BC">
      <w:pPr>
        <w:jc w:val="center"/>
        <w:rPr>
          <w:rFonts w:ascii="宋体" w:hAnsi="宋体"/>
          <w:b/>
          <w:sz w:val="44"/>
        </w:rPr>
      </w:pPr>
    </w:p>
    <w:p w14:paraId="2F1BEF03">
      <w:pPr>
        <w:jc w:val="center"/>
        <w:rPr>
          <w:rFonts w:ascii="宋体" w:hAnsi="宋体"/>
          <w:b/>
          <w:sz w:val="44"/>
        </w:rPr>
      </w:pPr>
    </w:p>
    <w:p w14:paraId="1AC795CE">
      <w:pPr>
        <w:pStyle w:val="2"/>
        <w:ind w:left="0" w:leftChars="0"/>
        <w:jc w:val="center"/>
        <w:rPr>
          <w:rFonts w:ascii="方正黑体_GBK" w:hAnsi="方正黑体_GBK" w:eastAsia="方正黑体_GBK" w:cs="方正黑体_GBK"/>
          <w:sz w:val="36"/>
          <w:szCs w:val="36"/>
        </w:rPr>
      </w:pPr>
      <w:r>
        <w:rPr>
          <w:rFonts w:hint="eastAsia" w:ascii="方正黑体_GBK" w:hAnsi="方正黑体_GBK" w:eastAsia="方正黑体_GBK" w:cs="方正黑体_GBK"/>
          <w:sz w:val="36"/>
          <w:szCs w:val="36"/>
        </w:rPr>
        <w:t>教务处编制</w:t>
      </w:r>
    </w:p>
    <w:p w14:paraId="684F8518">
      <w:pPr>
        <w:spacing w:line="312" w:lineRule="auto"/>
        <w:jc w:val="center"/>
        <w:rPr>
          <w:rFonts w:ascii="方正黑体_GBK" w:hAnsi="方正黑体_GBK" w:eastAsia="方正黑体_GBK" w:cs="方正黑体_GBK"/>
          <w:sz w:val="32"/>
          <w:szCs w:val="40"/>
        </w:rPr>
      </w:pPr>
    </w:p>
    <w:p w14:paraId="0F3C0B08">
      <w:pPr>
        <w:spacing w:line="312" w:lineRule="auto"/>
        <w:jc w:val="center"/>
        <w:rPr>
          <w:rFonts w:ascii="方正黑体_GBK" w:hAnsi="方正黑体_GBK" w:eastAsia="方正黑体_GBK" w:cs="方正黑体_GBK"/>
          <w:sz w:val="32"/>
          <w:szCs w:val="40"/>
        </w:rPr>
      </w:pPr>
      <w:r>
        <w:rPr>
          <w:rFonts w:hint="eastAsia" w:ascii="方正黑体_GBK" w:hAnsi="方正黑体_GBK" w:eastAsia="方正黑体_GBK" w:cs="方正黑体_GBK"/>
          <w:sz w:val="32"/>
          <w:szCs w:val="40"/>
        </w:rPr>
        <w:t>填表说明</w:t>
      </w:r>
    </w:p>
    <w:p w14:paraId="572BBB14">
      <w:pPr>
        <w:spacing w:line="400" w:lineRule="exact"/>
        <w:ind w:firstLine="422" w:firstLineChars="200"/>
        <w:rPr>
          <w:b/>
          <w:bCs/>
          <w:szCs w:val="21"/>
        </w:rPr>
      </w:pPr>
    </w:p>
    <w:p w14:paraId="3CD22BF5">
      <w:pPr>
        <w:spacing w:line="400" w:lineRule="exact"/>
        <w:ind w:firstLine="422" w:firstLineChars="200"/>
        <w:rPr>
          <w:b/>
          <w:bCs/>
          <w:szCs w:val="21"/>
        </w:rPr>
      </w:pPr>
      <w:r>
        <w:rPr>
          <w:rFonts w:hint="eastAsia"/>
          <w:b/>
          <w:bCs/>
          <w:szCs w:val="21"/>
        </w:rPr>
        <w:t>一、总体要求</w:t>
      </w:r>
    </w:p>
    <w:p w14:paraId="6DA1C3E3">
      <w:pPr>
        <w:spacing w:line="400" w:lineRule="exact"/>
        <w:ind w:firstLine="420" w:firstLineChars="200"/>
        <w:rPr>
          <w:szCs w:val="21"/>
        </w:rPr>
      </w:pPr>
      <w:r>
        <w:rPr>
          <w:rFonts w:hint="eastAsia"/>
          <w:szCs w:val="21"/>
        </w:rPr>
        <w:t>1.教案是任课教师的教学实施方案。任课教师应根据专业人才培养方案制订的培养目标，以教学大纲为依据，在熟悉教材、了解学生的基础上进行编写。</w:t>
      </w:r>
    </w:p>
    <w:p w14:paraId="2247BF18">
      <w:pPr>
        <w:spacing w:line="400" w:lineRule="exact"/>
        <w:ind w:firstLine="420" w:firstLineChars="200"/>
        <w:rPr>
          <w:szCs w:val="21"/>
        </w:rPr>
      </w:pPr>
      <w:r>
        <w:rPr>
          <w:rFonts w:hint="eastAsia"/>
          <w:szCs w:val="21"/>
        </w:rPr>
        <w:t>2.课程基本信息包括课程名称、课程代码、课程性质、考核方式、学分、学时、选用教材及参考书目等，以上信息须同专业人才培养方案及教学大纲保持一致。</w:t>
      </w:r>
    </w:p>
    <w:p w14:paraId="4AC0992C">
      <w:pPr>
        <w:spacing w:line="400" w:lineRule="exact"/>
        <w:ind w:firstLine="420" w:firstLineChars="200"/>
        <w:rPr>
          <w:szCs w:val="21"/>
        </w:rPr>
      </w:pPr>
      <w:r>
        <w:rPr>
          <w:rFonts w:hint="eastAsia"/>
          <w:szCs w:val="21"/>
        </w:rPr>
        <w:t>3.教案以理论课、实验课分类别按授课次数为单元编写，每次授课（</w:t>
      </w:r>
      <w:r>
        <w:rPr>
          <w:szCs w:val="21"/>
        </w:rPr>
        <w:t>2</w:t>
      </w:r>
      <w:r>
        <w:rPr>
          <w:rFonts w:hint="eastAsia"/>
          <w:szCs w:val="21"/>
        </w:rPr>
        <w:t>～4节）编写一份，并于授课前1周将教案交教研室（或课程组）主任审批。重复班授课可不另编写教案。</w:t>
      </w:r>
    </w:p>
    <w:p w14:paraId="1B395093">
      <w:pPr>
        <w:spacing w:line="400" w:lineRule="exact"/>
        <w:ind w:firstLine="422" w:firstLineChars="200"/>
        <w:rPr>
          <w:b/>
          <w:bCs/>
          <w:szCs w:val="21"/>
        </w:rPr>
      </w:pPr>
      <w:r>
        <w:rPr>
          <w:rFonts w:hint="eastAsia"/>
          <w:b/>
          <w:bCs/>
          <w:szCs w:val="21"/>
        </w:rPr>
        <w:t>二、编写说明</w:t>
      </w:r>
    </w:p>
    <w:p w14:paraId="5ABDBB44">
      <w:pPr>
        <w:spacing w:line="400" w:lineRule="exact"/>
        <w:ind w:firstLine="420" w:firstLineChars="200"/>
        <w:rPr>
          <w:szCs w:val="21"/>
        </w:rPr>
      </w:pPr>
      <w:r>
        <w:rPr>
          <w:rFonts w:hint="eastAsia"/>
          <w:szCs w:val="21"/>
        </w:rPr>
        <w:t>1.教学资源：向学生提供与本课程内容（包括理论和实验环节）相关的主要参考书籍、文献，以及线上、网络等教学资源。</w:t>
      </w:r>
    </w:p>
    <w:p w14:paraId="78CC8735">
      <w:pPr>
        <w:spacing w:line="400" w:lineRule="exact"/>
        <w:ind w:firstLine="420" w:firstLineChars="200"/>
        <w:rPr>
          <w:szCs w:val="21"/>
        </w:rPr>
      </w:pPr>
      <w:r>
        <w:rPr>
          <w:rFonts w:hint="eastAsia"/>
          <w:szCs w:val="21"/>
        </w:rPr>
        <w:t>2.授课对象学情分析：包括授课对象（专业、年级、学制），所处阶段、已具备的基础知识与技能、理解能力、学习兴趣、学习方式、学习思路、存在问题等。</w:t>
      </w:r>
    </w:p>
    <w:p w14:paraId="3BEA3734">
      <w:pPr>
        <w:spacing w:line="400" w:lineRule="exact"/>
        <w:ind w:firstLine="420" w:firstLineChars="200"/>
        <w:rPr>
          <w:szCs w:val="21"/>
        </w:rPr>
      </w:pPr>
      <w:r>
        <w:rPr>
          <w:rFonts w:hint="eastAsia"/>
          <w:szCs w:val="21"/>
        </w:rPr>
        <w:t>3.教学目的与要求：对照课程教学大纲，列出本次课教学目标，包含知识、能力、素质目标，如有对应思政育人目标，单列，并在“教学过程”中“课程思政元素”栏有所体现。</w:t>
      </w:r>
    </w:p>
    <w:p w14:paraId="27AF548F">
      <w:pPr>
        <w:spacing w:line="400" w:lineRule="exact"/>
        <w:ind w:firstLine="420" w:firstLineChars="200"/>
        <w:rPr>
          <w:szCs w:val="21"/>
        </w:rPr>
      </w:pPr>
      <w:r>
        <w:rPr>
          <w:rFonts w:hint="eastAsia"/>
          <w:szCs w:val="21"/>
        </w:rPr>
        <w:t>4.教学重点与难点：根据课程教学大纲要求制定，并合理分配时间。其中“重点”不仅要有知识内容的重点，还要有学生能力和素质拓展的重点；“难点”要着重分析学生在知识构建和方法内化的过程中可能遇到的难点。</w:t>
      </w:r>
    </w:p>
    <w:p w14:paraId="19C45349">
      <w:pPr>
        <w:spacing w:line="400" w:lineRule="exact"/>
        <w:ind w:firstLine="420" w:firstLineChars="200"/>
        <w:rPr>
          <w:szCs w:val="21"/>
        </w:rPr>
      </w:pPr>
      <w:r>
        <w:rPr>
          <w:rFonts w:hint="eastAsia"/>
          <w:szCs w:val="21"/>
        </w:rPr>
        <w:t>5.教学方法与手段：根据教学目标、授课对象的层次、课程特点等，结合以学生为中心的教学理念，选择恰当的方式（如讲授、探究、问答、实验、演示、练习等）和灵活多样的教学手段（如多媒体、模型、实物、标本、挂图、音像等）。鼓励采用先进的教学方法和多种教学手段的结合。</w:t>
      </w:r>
      <w:r>
        <w:rPr>
          <w:rFonts w:hint="eastAsia"/>
        </w:rPr>
        <w:t>重点突出重点和难点的教学方法和手段。</w:t>
      </w:r>
    </w:p>
    <w:p w14:paraId="1062BA85">
      <w:pPr>
        <w:spacing w:line="400" w:lineRule="exact"/>
        <w:ind w:firstLine="420" w:firstLineChars="200"/>
        <w:rPr>
          <w:szCs w:val="21"/>
        </w:rPr>
      </w:pPr>
      <w:r>
        <w:rPr>
          <w:rFonts w:hint="eastAsia"/>
          <w:szCs w:val="21"/>
        </w:rPr>
        <w:t>6.教学过程：是教案的主体，应主次分明，步步衔接，标明时间分配及教学方法的具体运用。理论课教学过程一般应包括作业反馈、复习旧课、导入新课、新课讲解、课堂小结、知识拓展、作业布置等环节，并在教学过程中合理融入课程思政相关内容；实验/实训课教学过程一般包括安全与注意事项、仪器/设备/试剂、原理、操作方法/步骤、现象与数据、结果分析与结论等，并根据实际融入课程思政元素。</w:t>
      </w:r>
    </w:p>
    <w:p w14:paraId="15E8D4F8">
      <w:pPr>
        <w:spacing w:line="400" w:lineRule="exact"/>
        <w:ind w:firstLine="420" w:firstLineChars="200"/>
        <w:rPr>
          <w:szCs w:val="21"/>
        </w:rPr>
      </w:pPr>
      <w:r>
        <w:rPr>
          <w:rFonts w:hint="eastAsia"/>
          <w:szCs w:val="21"/>
        </w:rPr>
        <w:t>7.思考题与作业：应控制数量与难度；作业的内容要突出教学的重点，作业的题型要有利于训练学生的能力，务必使重要的知识点、能力点得到充分的落实；实验教学可以提出问题和思考题以及撰写实验报告方式开展。</w:t>
      </w:r>
    </w:p>
    <w:p w14:paraId="0E7B096F">
      <w:pPr>
        <w:spacing w:line="400" w:lineRule="exact"/>
        <w:ind w:firstLine="420" w:firstLineChars="200"/>
        <w:rPr>
          <w:szCs w:val="21"/>
        </w:rPr>
      </w:pPr>
      <w:r>
        <w:rPr>
          <w:rFonts w:hint="eastAsia"/>
          <w:szCs w:val="21"/>
        </w:rPr>
        <w:t>8.教学反思：包括实施情况、教学效果分析及改进措施等，通过课堂观察、形成性考核和与学生交流、沟通等综合分析，做出恰当的分析，提出改进措施，并及时反馈给学生。</w:t>
      </w:r>
    </w:p>
    <w:p w14:paraId="5C1EA224">
      <w:pPr>
        <w:spacing w:line="312" w:lineRule="auto"/>
        <w:ind w:firstLine="640" w:firstLineChars="200"/>
        <w:jc w:val="center"/>
        <w:rPr>
          <w:rFonts w:ascii="方正黑体_GBK" w:hAnsi="方正黑体_GBK" w:eastAsia="方正黑体_GBK" w:cs="方正黑体_GBK"/>
          <w:sz w:val="32"/>
          <w:szCs w:val="40"/>
        </w:rPr>
        <w:sectPr>
          <w:pgSz w:w="11906" w:h="16838"/>
          <w:pgMar w:top="1440" w:right="1800" w:bottom="1440" w:left="1800" w:header="851" w:footer="992" w:gutter="0"/>
          <w:cols w:space="425" w:num="1"/>
          <w:docGrid w:type="lines" w:linePitch="312" w:charSpace="0"/>
        </w:sectPr>
      </w:pPr>
    </w:p>
    <w:p w14:paraId="1B6F803F">
      <w:pPr>
        <w:spacing w:line="312" w:lineRule="auto"/>
        <w:ind w:firstLine="640" w:firstLineChars="200"/>
        <w:jc w:val="center"/>
        <w:rPr>
          <w:rFonts w:ascii="方正黑体_GBK" w:hAnsi="方正黑体_GBK" w:eastAsia="方正黑体_GBK" w:cs="方正黑体_GBK"/>
          <w:sz w:val="32"/>
          <w:szCs w:val="40"/>
        </w:rPr>
      </w:pPr>
      <w:r>
        <w:rPr>
          <w:rFonts w:hint="eastAsia" w:ascii="方正黑体_GBK" w:hAnsi="方正黑体_GBK" w:eastAsia="方正黑体_GBK" w:cs="方正黑体_GBK"/>
          <w:sz w:val="32"/>
          <w:szCs w:val="40"/>
        </w:rPr>
        <w:t>课程基本信息</w:t>
      </w:r>
    </w:p>
    <w:tbl>
      <w:tblPr>
        <w:tblStyle w:val="7"/>
        <w:tblW w:w="0" w:type="auto"/>
        <w:tblInd w:w="0" w:type="dxa"/>
        <w:tblBorders>
          <w:top w:val="single" w:color="auto" w:sz="4" w:space="0"/>
          <w:left w:val="single" w:color="auto" w:sz="4" w:space="0"/>
          <w:bottom w:val="single" w:color="000000" w:sz="8"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313"/>
        <w:gridCol w:w="1485"/>
        <w:gridCol w:w="1410"/>
        <w:gridCol w:w="1170"/>
        <w:gridCol w:w="1927"/>
      </w:tblGrid>
      <w:tr w14:paraId="7C7C7638">
        <w:tblPrEx>
          <w:tblBorders>
            <w:top w:val="single" w:color="auto" w:sz="4" w:space="0"/>
            <w:left w:val="single" w:color="auto" w:sz="4" w:space="0"/>
            <w:bottom w:val="single" w:color="000000" w:sz="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17" w:type="dxa"/>
            <w:vAlign w:val="center"/>
          </w:tcPr>
          <w:p w14:paraId="1E506BF6">
            <w:pPr>
              <w:snapToGrid w:val="0"/>
              <w:spacing w:line="360" w:lineRule="exact"/>
              <w:jc w:val="center"/>
              <w:rPr>
                <w:rFonts w:asciiTheme="minorEastAsia" w:hAnsiTheme="minorEastAsia" w:cstheme="minorEastAsia"/>
                <w:b/>
                <w:bCs/>
                <w:szCs w:val="21"/>
              </w:rPr>
            </w:pPr>
            <w:r>
              <w:rPr>
                <w:rFonts w:hint="eastAsia" w:asciiTheme="minorEastAsia" w:hAnsiTheme="minorEastAsia" w:cstheme="minorEastAsia"/>
                <w:b/>
                <w:bCs/>
                <w:szCs w:val="21"/>
              </w:rPr>
              <w:t>课程名称</w:t>
            </w:r>
          </w:p>
        </w:tc>
        <w:tc>
          <w:tcPr>
            <w:tcW w:w="4208" w:type="dxa"/>
            <w:gridSpan w:val="3"/>
            <w:vAlign w:val="center"/>
          </w:tcPr>
          <w:p w14:paraId="45C861D2">
            <w:pPr>
              <w:snapToGrid w:val="0"/>
              <w:spacing w:line="360" w:lineRule="exact"/>
              <w:jc w:val="center"/>
              <w:rPr>
                <w:rFonts w:asciiTheme="minorEastAsia" w:hAnsiTheme="minorEastAsia" w:cstheme="minorEastAsia"/>
                <w:szCs w:val="21"/>
              </w:rPr>
            </w:pPr>
          </w:p>
        </w:tc>
        <w:tc>
          <w:tcPr>
            <w:tcW w:w="1170" w:type="dxa"/>
            <w:vAlign w:val="center"/>
          </w:tcPr>
          <w:p w14:paraId="377C29E8">
            <w:pPr>
              <w:snapToGrid w:val="0"/>
              <w:spacing w:line="360" w:lineRule="exact"/>
              <w:jc w:val="center"/>
              <w:rPr>
                <w:rFonts w:asciiTheme="minorEastAsia" w:hAnsiTheme="minorEastAsia" w:cstheme="minorEastAsia"/>
                <w:b/>
                <w:bCs/>
                <w:szCs w:val="21"/>
              </w:rPr>
            </w:pPr>
            <w:r>
              <w:rPr>
                <w:rFonts w:hint="eastAsia" w:asciiTheme="minorEastAsia" w:hAnsiTheme="minorEastAsia" w:cstheme="minorEastAsia"/>
                <w:b/>
                <w:bCs/>
                <w:szCs w:val="21"/>
              </w:rPr>
              <w:t>课程代码</w:t>
            </w:r>
          </w:p>
        </w:tc>
        <w:tc>
          <w:tcPr>
            <w:tcW w:w="1927" w:type="dxa"/>
            <w:vAlign w:val="center"/>
          </w:tcPr>
          <w:p w14:paraId="1B70052B">
            <w:pPr>
              <w:snapToGrid w:val="0"/>
              <w:spacing w:line="360" w:lineRule="exact"/>
              <w:jc w:val="center"/>
              <w:rPr>
                <w:rFonts w:asciiTheme="minorEastAsia" w:hAnsiTheme="minorEastAsia" w:cstheme="minorEastAsia"/>
                <w:szCs w:val="21"/>
              </w:rPr>
            </w:pPr>
          </w:p>
        </w:tc>
      </w:tr>
      <w:tr w14:paraId="0E6D4E35">
        <w:tblPrEx>
          <w:tblBorders>
            <w:top w:val="single" w:color="auto" w:sz="4" w:space="0"/>
            <w:left w:val="single" w:color="auto" w:sz="4" w:space="0"/>
            <w:bottom w:val="single" w:color="000000" w:sz="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17" w:type="dxa"/>
            <w:vAlign w:val="center"/>
          </w:tcPr>
          <w:p w14:paraId="5FCD9B02">
            <w:pPr>
              <w:snapToGrid w:val="0"/>
              <w:spacing w:line="360" w:lineRule="exact"/>
              <w:jc w:val="center"/>
              <w:rPr>
                <w:rFonts w:asciiTheme="minorEastAsia" w:hAnsiTheme="minorEastAsia" w:cstheme="minorEastAsia"/>
                <w:b/>
                <w:bCs/>
                <w:szCs w:val="21"/>
              </w:rPr>
            </w:pPr>
            <w:r>
              <w:rPr>
                <w:rFonts w:hint="eastAsia" w:asciiTheme="minorEastAsia" w:hAnsiTheme="minorEastAsia" w:cstheme="minorEastAsia"/>
                <w:b/>
                <w:bCs/>
                <w:szCs w:val="21"/>
              </w:rPr>
              <w:t>课程性质</w:t>
            </w:r>
          </w:p>
        </w:tc>
        <w:tc>
          <w:tcPr>
            <w:tcW w:w="4208" w:type="dxa"/>
            <w:gridSpan w:val="3"/>
            <w:vAlign w:val="center"/>
          </w:tcPr>
          <w:p w14:paraId="310A8E2B">
            <w:pPr>
              <w:snapToGrid w:val="0"/>
              <w:spacing w:line="360" w:lineRule="exact"/>
              <w:jc w:val="left"/>
              <w:rPr>
                <w:rFonts w:asciiTheme="minorEastAsia" w:hAnsiTheme="minorEastAsia" w:cstheme="minorEastAsia"/>
                <w:b/>
                <w:bCs/>
                <w:szCs w:val="21"/>
              </w:rPr>
            </w:pPr>
            <w:r>
              <w:rPr>
                <w:rFonts w:hint="eastAsia" w:asciiTheme="minorEastAsia" w:hAnsiTheme="minorEastAsia" w:cstheme="minorEastAsia"/>
                <w:szCs w:val="21"/>
              </w:rPr>
              <w:sym w:font="Wingdings 2" w:char="00A3"/>
            </w:r>
            <w:r>
              <w:rPr>
                <w:rFonts w:hint="eastAsia" w:asciiTheme="minorEastAsia" w:hAnsiTheme="minorEastAsia" w:cstheme="minorEastAsia"/>
                <w:szCs w:val="21"/>
              </w:rPr>
              <w:t xml:space="preserve">公共基础课 </w:t>
            </w:r>
            <w:r>
              <w:rPr>
                <w:rFonts w:hint="eastAsia" w:asciiTheme="minorEastAsia" w:hAnsiTheme="minorEastAsia" w:cstheme="minorEastAsia"/>
                <w:szCs w:val="21"/>
              </w:rPr>
              <w:sym w:font="Wingdings 2" w:char="00A3"/>
            </w:r>
            <w:r>
              <w:rPr>
                <w:rFonts w:hint="eastAsia" w:asciiTheme="minorEastAsia" w:hAnsiTheme="minorEastAsia" w:cstheme="minorEastAsia"/>
                <w:szCs w:val="21"/>
              </w:rPr>
              <w:t xml:space="preserve">专业基础课 </w:t>
            </w:r>
            <w:r>
              <w:rPr>
                <w:rFonts w:hint="eastAsia" w:asciiTheme="minorEastAsia" w:hAnsiTheme="minorEastAsia" w:cstheme="minorEastAsia"/>
                <w:szCs w:val="21"/>
              </w:rPr>
              <w:sym w:font="Wingdings 2" w:char="00A3"/>
            </w:r>
            <w:r>
              <w:rPr>
                <w:rFonts w:hint="eastAsia" w:asciiTheme="minorEastAsia" w:hAnsiTheme="minorEastAsia" w:cstheme="minorEastAsia"/>
                <w:szCs w:val="21"/>
              </w:rPr>
              <w:t xml:space="preserve">专业主干课 </w:t>
            </w:r>
            <w:r>
              <w:rPr>
                <w:rFonts w:hint="eastAsia" w:asciiTheme="minorEastAsia" w:hAnsiTheme="minorEastAsia" w:cstheme="minorEastAsia"/>
                <w:szCs w:val="21"/>
              </w:rPr>
              <w:sym w:font="Wingdings 2" w:char="00A3"/>
            </w:r>
            <w:r>
              <w:rPr>
                <w:rFonts w:hint="eastAsia" w:asciiTheme="minorEastAsia" w:hAnsiTheme="minorEastAsia" w:cstheme="minorEastAsia"/>
                <w:szCs w:val="21"/>
              </w:rPr>
              <w:t xml:space="preserve">专业限选课 </w:t>
            </w:r>
            <w:r>
              <w:rPr>
                <w:rFonts w:hint="eastAsia" w:asciiTheme="minorEastAsia" w:hAnsiTheme="minorEastAsia" w:cstheme="minorEastAsia"/>
                <w:szCs w:val="21"/>
              </w:rPr>
              <w:sym w:font="Wingdings 2" w:char="00A3"/>
            </w:r>
            <w:r>
              <w:rPr>
                <w:rFonts w:hint="eastAsia" w:asciiTheme="minorEastAsia" w:hAnsiTheme="minorEastAsia" w:cstheme="minorEastAsia"/>
                <w:szCs w:val="21"/>
              </w:rPr>
              <w:t>公共选修课</w:t>
            </w:r>
          </w:p>
        </w:tc>
        <w:tc>
          <w:tcPr>
            <w:tcW w:w="1170" w:type="dxa"/>
            <w:vAlign w:val="center"/>
          </w:tcPr>
          <w:p w14:paraId="10929240">
            <w:pPr>
              <w:snapToGrid w:val="0"/>
              <w:spacing w:line="360" w:lineRule="exact"/>
              <w:jc w:val="center"/>
              <w:rPr>
                <w:rFonts w:asciiTheme="minorEastAsia" w:hAnsiTheme="minorEastAsia" w:cstheme="minorEastAsia"/>
                <w:b/>
                <w:bCs/>
                <w:szCs w:val="21"/>
              </w:rPr>
            </w:pPr>
            <w:r>
              <w:rPr>
                <w:rFonts w:hint="eastAsia" w:asciiTheme="minorEastAsia" w:hAnsiTheme="minorEastAsia" w:cstheme="minorEastAsia"/>
                <w:b/>
                <w:bCs/>
                <w:szCs w:val="21"/>
              </w:rPr>
              <w:t>考核方式</w:t>
            </w:r>
          </w:p>
        </w:tc>
        <w:tc>
          <w:tcPr>
            <w:tcW w:w="1927" w:type="dxa"/>
            <w:vAlign w:val="center"/>
          </w:tcPr>
          <w:p w14:paraId="73AB9897">
            <w:pPr>
              <w:snapToGrid w:val="0"/>
              <w:spacing w:line="360" w:lineRule="exact"/>
              <w:jc w:val="center"/>
              <w:rPr>
                <w:rFonts w:asciiTheme="minorEastAsia" w:hAnsiTheme="minorEastAsia" w:cstheme="minorEastAsia"/>
                <w:szCs w:val="21"/>
              </w:rPr>
            </w:pPr>
            <w:r>
              <w:rPr>
                <w:rFonts w:hint="eastAsia" w:asciiTheme="minorEastAsia" w:hAnsiTheme="minorEastAsia" w:cstheme="minorEastAsia"/>
                <w:szCs w:val="21"/>
              </w:rPr>
              <w:t>□考试  □考查</w:t>
            </w:r>
          </w:p>
        </w:tc>
      </w:tr>
      <w:tr w14:paraId="3DA3F1F9">
        <w:tblPrEx>
          <w:tblBorders>
            <w:top w:val="single" w:color="auto" w:sz="4" w:space="0"/>
            <w:left w:val="single" w:color="auto" w:sz="4" w:space="0"/>
            <w:bottom w:val="single" w:color="000000" w:sz="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17" w:type="dxa"/>
            <w:vAlign w:val="center"/>
          </w:tcPr>
          <w:p w14:paraId="0C573B50">
            <w:pPr>
              <w:snapToGrid w:val="0"/>
              <w:spacing w:line="360" w:lineRule="exact"/>
              <w:jc w:val="center"/>
              <w:rPr>
                <w:rFonts w:asciiTheme="minorEastAsia" w:hAnsiTheme="minorEastAsia" w:cstheme="minorEastAsia"/>
                <w:b/>
                <w:bCs/>
                <w:szCs w:val="21"/>
              </w:rPr>
            </w:pPr>
            <w:r>
              <w:rPr>
                <w:rFonts w:hint="eastAsia" w:asciiTheme="minorEastAsia" w:hAnsiTheme="minorEastAsia" w:cstheme="minorEastAsia"/>
                <w:b/>
                <w:bCs/>
                <w:szCs w:val="21"/>
              </w:rPr>
              <w:t>学  分</w:t>
            </w:r>
          </w:p>
        </w:tc>
        <w:tc>
          <w:tcPr>
            <w:tcW w:w="1313" w:type="dxa"/>
            <w:vAlign w:val="center"/>
          </w:tcPr>
          <w:p w14:paraId="5BAA5A0A">
            <w:pPr>
              <w:snapToGrid w:val="0"/>
              <w:spacing w:line="360" w:lineRule="exact"/>
              <w:jc w:val="center"/>
              <w:rPr>
                <w:rFonts w:asciiTheme="minorEastAsia" w:hAnsiTheme="minorEastAsia" w:cstheme="minorEastAsia"/>
                <w:szCs w:val="21"/>
              </w:rPr>
            </w:pPr>
          </w:p>
        </w:tc>
        <w:tc>
          <w:tcPr>
            <w:tcW w:w="1485" w:type="dxa"/>
            <w:vAlign w:val="center"/>
          </w:tcPr>
          <w:p w14:paraId="0A6BE191">
            <w:pPr>
              <w:snapToGrid w:val="0"/>
              <w:spacing w:line="360" w:lineRule="exact"/>
              <w:jc w:val="center"/>
              <w:rPr>
                <w:rFonts w:asciiTheme="minorEastAsia" w:hAnsiTheme="minorEastAsia" w:cstheme="minorEastAsia"/>
                <w:b/>
                <w:bCs/>
                <w:szCs w:val="21"/>
              </w:rPr>
            </w:pPr>
            <w:r>
              <w:rPr>
                <w:rFonts w:hint="eastAsia" w:asciiTheme="minorEastAsia" w:hAnsiTheme="minorEastAsia" w:cstheme="minorEastAsia"/>
                <w:b/>
                <w:bCs/>
                <w:szCs w:val="21"/>
              </w:rPr>
              <w:t>学  时</w:t>
            </w:r>
          </w:p>
        </w:tc>
        <w:tc>
          <w:tcPr>
            <w:tcW w:w="4507" w:type="dxa"/>
            <w:gridSpan w:val="3"/>
            <w:vAlign w:val="center"/>
          </w:tcPr>
          <w:p w14:paraId="32ED9DD0">
            <w:pPr>
              <w:snapToGrid w:val="0"/>
              <w:spacing w:line="360" w:lineRule="exact"/>
              <w:jc w:val="left"/>
              <w:rPr>
                <w:rFonts w:asciiTheme="minorEastAsia" w:hAnsiTheme="minorEastAsia" w:cstheme="minorEastAsia"/>
                <w:szCs w:val="21"/>
              </w:rPr>
            </w:pPr>
            <w:r>
              <w:rPr>
                <w:rFonts w:hint="eastAsia" w:asciiTheme="minorEastAsia" w:hAnsiTheme="minorEastAsia" w:cstheme="minorEastAsia"/>
                <w:szCs w:val="21"/>
              </w:rPr>
              <w:t>总</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学时，其中理论</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学时，实验（或实践）</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学时</w:t>
            </w:r>
          </w:p>
        </w:tc>
      </w:tr>
      <w:tr w14:paraId="6B464931">
        <w:tblPrEx>
          <w:tblBorders>
            <w:top w:val="single" w:color="auto" w:sz="4" w:space="0"/>
            <w:left w:val="single" w:color="auto" w:sz="4" w:space="0"/>
            <w:bottom w:val="single" w:color="000000" w:sz="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17" w:type="dxa"/>
            <w:vAlign w:val="center"/>
          </w:tcPr>
          <w:p w14:paraId="6506C41A">
            <w:pPr>
              <w:snapToGrid w:val="0"/>
              <w:spacing w:line="360" w:lineRule="exact"/>
              <w:jc w:val="center"/>
              <w:rPr>
                <w:rFonts w:asciiTheme="minorEastAsia" w:hAnsiTheme="minorEastAsia" w:cstheme="minorEastAsia"/>
                <w:b/>
                <w:bCs/>
                <w:szCs w:val="21"/>
              </w:rPr>
            </w:pPr>
            <w:r>
              <w:rPr>
                <w:rFonts w:hint="eastAsia" w:asciiTheme="minorEastAsia" w:hAnsiTheme="minorEastAsia" w:cstheme="minorEastAsia"/>
                <w:b/>
                <w:bCs/>
                <w:szCs w:val="21"/>
              </w:rPr>
              <w:t>授课年级</w:t>
            </w:r>
          </w:p>
        </w:tc>
        <w:tc>
          <w:tcPr>
            <w:tcW w:w="1313" w:type="dxa"/>
            <w:vAlign w:val="center"/>
          </w:tcPr>
          <w:p w14:paraId="52BF21D2">
            <w:pPr>
              <w:snapToGrid w:val="0"/>
              <w:spacing w:line="360" w:lineRule="exact"/>
              <w:jc w:val="center"/>
              <w:rPr>
                <w:rFonts w:asciiTheme="minorEastAsia" w:hAnsiTheme="minorEastAsia" w:cstheme="minorEastAsia"/>
                <w:szCs w:val="21"/>
              </w:rPr>
            </w:pPr>
          </w:p>
        </w:tc>
        <w:tc>
          <w:tcPr>
            <w:tcW w:w="1485" w:type="dxa"/>
            <w:vAlign w:val="center"/>
          </w:tcPr>
          <w:p w14:paraId="7D6D4A5B">
            <w:pPr>
              <w:snapToGrid w:val="0"/>
              <w:spacing w:line="360" w:lineRule="exact"/>
              <w:jc w:val="center"/>
              <w:rPr>
                <w:rFonts w:asciiTheme="minorEastAsia" w:hAnsiTheme="minorEastAsia" w:cstheme="minorEastAsia"/>
                <w:b/>
                <w:bCs/>
                <w:szCs w:val="21"/>
              </w:rPr>
            </w:pPr>
            <w:r>
              <w:rPr>
                <w:rFonts w:hint="eastAsia" w:asciiTheme="minorEastAsia" w:hAnsiTheme="minorEastAsia" w:cstheme="minorEastAsia"/>
                <w:b/>
                <w:bCs/>
                <w:szCs w:val="21"/>
              </w:rPr>
              <w:t>授课对象</w:t>
            </w:r>
          </w:p>
          <w:p w14:paraId="1B08F216">
            <w:pPr>
              <w:snapToGrid w:val="0"/>
              <w:spacing w:line="360" w:lineRule="exact"/>
              <w:jc w:val="center"/>
              <w:rPr>
                <w:rFonts w:asciiTheme="minorEastAsia" w:hAnsiTheme="minorEastAsia" w:cstheme="minorEastAsia"/>
                <w:b/>
                <w:bCs/>
                <w:szCs w:val="21"/>
              </w:rPr>
            </w:pPr>
            <w:r>
              <w:rPr>
                <w:rFonts w:hint="eastAsia" w:asciiTheme="minorEastAsia" w:hAnsiTheme="minorEastAsia" w:cstheme="minorEastAsia"/>
                <w:b/>
                <w:bCs/>
                <w:szCs w:val="21"/>
              </w:rPr>
              <w:t>（专业、班级）</w:t>
            </w:r>
          </w:p>
        </w:tc>
        <w:tc>
          <w:tcPr>
            <w:tcW w:w="4507" w:type="dxa"/>
            <w:gridSpan w:val="3"/>
            <w:vAlign w:val="center"/>
          </w:tcPr>
          <w:p w14:paraId="69F68428">
            <w:pPr>
              <w:snapToGrid w:val="0"/>
              <w:spacing w:line="360" w:lineRule="exact"/>
              <w:jc w:val="center"/>
              <w:rPr>
                <w:rFonts w:asciiTheme="minorEastAsia" w:hAnsiTheme="minorEastAsia" w:cstheme="minorEastAsia"/>
                <w:szCs w:val="21"/>
              </w:rPr>
            </w:pPr>
          </w:p>
        </w:tc>
      </w:tr>
      <w:tr w14:paraId="45DAD2BF">
        <w:tblPrEx>
          <w:tblBorders>
            <w:top w:val="single" w:color="auto" w:sz="4" w:space="0"/>
            <w:left w:val="single" w:color="auto" w:sz="4" w:space="0"/>
            <w:bottom w:val="single" w:color="000000" w:sz="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17" w:type="dxa"/>
            <w:vAlign w:val="center"/>
          </w:tcPr>
          <w:p w14:paraId="307DCF28">
            <w:pPr>
              <w:snapToGrid w:val="0"/>
              <w:spacing w:line="360" w:lineRule="exact"/>
              <w:jc w:val="center"/>
              <w:rPr>
                <w:rFonts w:asciiTheme="minorEastAsia" w:hAnsiTheme="minorEastAsia" w:cstheme="minorEastAsia"/>
                <w:b/>
                <w:bCs/>
                <w:szCs w:val="21"/>
              </w:rPr>
            </w:pPr>
            <w:r>
              <w:rPr>
                <w:rFonts w:hint="eastAsia" w:asciiTheme="minorEastAsia" w:hAnsiTheme="minorEastAsia" w:cstheme="minorEastAsia"/>
                <w:b/>
                <w:bCs/>
                <w:szCs w:val="21"/>
              </w:rPr>
              <w:t>任课教师</w:t>
            </w:r>
          </w:p>
        </w:tc>
        <w:tc>
          <w:tcPr>
            <w:tcW w:w="1313" w:type="dxa"/>
            <w:vAlign w:val="center"/>
          </w:tcPr>
          <w:p w14:paraId="02F56168">
            <w:pPr>
              <w:snapToGrid w:val="0"/>
              <w:spacing w:line="360" w:lineRule="exact"/>
              <w:jc w:val="center"/>
              <w:rPr>
                <w:rFonts w:asciiTheme="minorEastAsia" w:hAnsiTheme="minorEastAsia" w:cstheme="minorEastAsia"/>
                <w:szCs w:val="21"/>
              </w:rPr>
            </w:pPr>
          </w:p>
        </w:tc>
        <w:tc>
          <w:tcPr>
            <w:tcW w:w="1485" w:type="dxa"/>
            <w:vAlign w:val="center"/>
          </w:tcPr>
          <w:p w14:paraId="1C428F44">
            <w:pPr>
              <w:snapToGrid w:val="0"/>
              <w:spacing w:line="360" w:lineRule="exact"/>
              <w:jc w:val="center"/>
              <w:rPr>
                <w:rFonts w:asciiTheme="minorEastAsia" w:hAnsiTheme="minorEastAsia" w:cstheme="minorEastAsia"/>
                <w:szCs w:val="21"/>
              </w:rPr>
            </w:pPr>
            <w:r>
              <w:rPr>
                <w:rFonts w:hint="eastAsia" w:asciiTheme="minorEastAsia" w:hAnsiTheme="minorEastAsia" w:cstheme="minorEastAsia"/>
                <w:b/>
                <w:bCs/>
                <w:szCs w:val="21"/>
              </w:rPr>
              <w:t>职称</w:t>
            </w:r>
          </w:p>
        </w:tc>
        <w:tc>
          <w:tcPr>
            <w:tcW w:w="1410" w:type="dxa"/>
            <w:vAlign w:val="center"/>
          </w:tcPr>
          <w:p w14:paraId="736690F1">
            <w:pPr>
              <w:snapToGrid w:val="0"/>
              <w:spacing w:line="360" w:lineRule="exact"/>
              <w:jc w:val="center"/>
              <w:rPr>
                <w:rFonts w:asciiTheme="minorEastAsia" w:hAnsiTheme="minorEastAsia" w:cstheme="minorEastAsia"/>
                <w:szCs w:val="21"/>
              </w:rPr>
            </w:pPr>
          </w:p>
        </w:tc>
        <w:tc>
          <w:tcPr>
            <w:tcW w:w="1170" w:type="dxa"/>
            <w:vAlign w:val="center"/>
          </w:tcPr>
          <w:p w14:paraId="169ACC71">
            <w:pPr>
              <w:snapToGrid w:val="0"/>
              <w:spacing w:line="360" w:lineRule="exact"/>
              <w:jc w:val="center"/>
              <w:rPr>
                <w:rFonts w:asciiTheme="minorEastAsia" w:hAnsiTheme="minorEastAsia" w:cstheme="minorEastAsia"/>
                <w:szCs w:val="21"/>
              </w:rPr>
            </w:pPr>
            <w:r>
              <w:rPr>
                <w:rFonts w:hint="eastAsia" w:asciiTheme="minorEastAsia" w:hAnsiTheme="minorEastAsia" w:cstheme="minorEastAsia"/>
                <w:b/>
                <w:bCs/>
                <w:szCs w:val="21"/>
              </w:rPr>
              <w:t>所在单位</w:t>
            </w:r>
          </w:p>
        </w:tc>
        <w:tc>
          <w:tcPr>
            <w:tcW w:w="1927" w:type="dxa"/>
            <w:vAlign w:val="center"/>
          </w:tcPr>
          <w:p w14:paraId="42A4159F">
            <w:pPr>
              <w:snapToGrid w:val="0"/>
              <w:spacing w:line="360" w:lineRule="exact"/>
              <w:jc w:val="center"/>
              <w:rPr>
                <w:rFonts w:asciiTheme="minorEastAsia" w:hAnsiTheme="minorEastAsia" w:cstheme="minorEastAsia"/>
                <w:szCs w:val="21"/>
              </w:rPr>
            </w:pPr>
          </w:p>
        </w:tc>
      </w:tr>
      <w:tr w14:paraId="6F45CDB8">
        <w:tblPrEx>
          <w:tblBorders>
            <w:top w:val="single" w:color="auto" w:sz="4" w:space="0"/>
            <w:left w:val="single" w:color="auto" w:sz="4" w:space="0"/>
            <w:bottom w:val="single" w:color="000000" w:sz="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17" w:type="dxa"/>
            <w:vAlign w:val="center"/>
          </w:tcPr>
          <w:p w14:paraId="0D0FAC42">
            <w:pPr>
              <w:snapToGrid w:val="0"/>
              <w:spacing w:line="360" w:lineRule="exact"/>
              <w:jc w:val="center"/>
              <w:rPr>
                <w:rFonts w:asciiTheme="minorEastAsia" w:hAnsiTheme="minorEastAsia" w:cstheme="minorEastAsia"/>
                <w:b/>
                <w:bCs/>
                <w:szCs w:val="21"/>
              </w:rPr>
            </w:pPr>
            <w:r>
              <w:rPr>
                <w:rFonts w:hint="eastAsia" w:asciiTheme="minorEastAsia" w:hAnsiTheme="minorEastAsia" w:cstheme="minorEastAsia"/>
                <w:b/>
                <w:bCs/>
                <w:szCs w:val="21"/>
              </w:rPr>
              <w:t>授课安排</w:t>
            </w:r>
          </w:p>
        </w:tc>
        <w:tc>
          <w:tcPr>
            <w:tcW w:w="7305" w:type="dxa"/>
            <w:gridSpan w:val="5"/>
            <w:vAlign w:val="center"/>
          </w:tcPr>
          <w:p w14:paraId="0FBA6E3A">
            <w:pPr>
              <w:snapToGrid w:val="0"/>
              <w:spacing w:line="360" w:lineRule="exact"/>
              <w:jc w:val="left"/>
              <w:rPr>
                <w:rFonts w:asciiTheme="minorEastAsia" w:hAnsiTheme="minorEastAsia" w:cstheme="minorEastAsia"/>
                <w:szCs w:val="21"/>
              </w:rPr>
            </w:pPr>
            <w:r>
              <w:rPr>
                <w:rFonts w:hint="eastAsia" w:asciiTheme="minorEastAsia" w:hAnsiTheme="minorEastAsia" w:cstheme="minorEastAsia"/>
                <w:szCs w:val="21"/>
              </w:rPr>
              <w:t>第</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周-第</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周，共</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次课</w:t>
            </w:r>
          </w:p>
        </w:tc>
      </w:tr>
      <w:tr w14:paraId="2DDAA132">
        <w:tblPrEx>
          <w:tblBorders>
            <w:top w:val="single" w:color="auto" w:sz="4" w:space="0"/>
            <w:left w:val="single" w:color="auto" w:sz="4" w:space="0"/>
            <w:bottom w:val="single" w:color="000000" w:sz="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17" w:type="dxa"/>
            <w:vAlign w:val="center"/>
          </w:tcPr>
          <w:p w14:paraId="0715EA1B">
            <w:pPr>
              <w:snapToGrid w:val="0"/>
              <w:spacing w:line="360" w:lineRule="exact"/>
              <w:jc w:val="center"/>
              <w:rPr>
                <w:rFonts w:asciiTheme="minorEastAsia" w:hAnsiTheme="minorEastAsia" w:cstheme="minorEastAsia"/>
                <w:b/>
                <w:bCs/>
                <w:szCs w:val="21"/>
              </w:rPr>
            </w:pPr>
            <w:r>
              <w:rPr>
                <w:rFonts w:hint="eastAsia" w:asciiTheme="minorEastAsia" w:hAnsiTheme="minorEastAsia" w:cstheme="minorEastAsia"/>
                <w:b/>
                <w:bCs/>
                <w:szCs w:val="21"/>
              </w:rPr>
              <w:t>选用教材</w:t>
            </w:r>
          </w:p>
        </w:tc>
        <w:tc>
          <w:tcPr>
            <w:tcW w:w="7305" w:type="dxa"/>
            <w:gridSpan w:val="5"/>
            <w:vAlign w:val="center"/>
          </w:tcPr>
          <w:p w14:paraId="2E54A766">
            <w:pPr>
              <w:snapToGrid w:val="0"/>
              <w:spacing w:line="360" w:lineRule="exact"/>
              <w:rPr>
                <w:rFonts w:asciiTheme="minorEastAsia" w:hAnsiTheme="minorEastAsia" w:cstheme="minorEastAsia"/>
                <w:szCs w:val="21"/>
              </w:rPr>
            </w:pPr>
            <w:r>
              <w:rPr>
                <w:rFonts w:hint="eastAsia" w:asciiTheme="minorEastAsia" w:hAnsiTheme="minorEastAsia" w:cstheme="minorEastAsia"/>
                <w:szCs w:val="21"/>
              </w:rPr>
              <w:t>作者，《书名》（版本），出版社，出版时间</w:t>
            </w:r>
          </w:p>
        </w:tc>
      </w:tr>
      <w:tr w14:paraId="1D4137F3">
        <w:tblPrEx>
          <w:tblBorders>
            <w:top w:val="single" w:color="auto" w:sz="4" w:space="0"/>
            <w:left w:val="single" w:color="auto" w:sz="4" w:space="0"/>
            <w:bottom w:val="single" w:color="000000" w:sz="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5" w:hRule="atLeast"/>
        </w:trPr>
        <w:tc>
          <w:tcPr>
            <w:tcW w:w="1217" w:type="dxa"/>
            <w:vAlign w:val="center"/>
          </w:tcPr>
          <w:p w14:paraId="45FB6E86">
            <w:pPr>
              <w:snapToGrid w:val="0"/>
              <w:spacing w:line="360" w:lineRule="exact"/>
              <w:jc w:val="center"/>
              <w:rPr>
                <w:rFonts w:asciiTheme="minorEastAsia" w:hAnsiTheme="minorEastAsia" w:cstheme="minorEastAsia"/>
                <w:b/>
                <w:bCs/>
                <w:szCs w:val="21"/>
              </w:rPr>
            </w:pPr>
            <w:r>
              <w:rPr>
                <w:rFonts w:hint="eastAsia" w:asciiTheme="minorEastAsia" w:hAnsiTheme="minorEastAsia" w:cstheme="minorEastAsia"/>
                <w:b/>
                <w:bCs/>
                <w:szCs w:val="21"/>
              </w:rPr>
              <w:t>教学资源</w:t>
            </w:r>
          </w:p>
        </w:tc>
        <w:tc>
          <w:tcPr>
            <w:tcW w:w="7305" w:type="dxa"/>
            <w:gridSpan w:val="5"/>
          </w:tcPr>
          <w:p w14:paraId="03488973">
            <w:pPr>
              <w:snapToGrid w:val="0"/>
              <w:spacing w:line="360" w:lineRule="exact"/>
              <w:rPr>
                <w:rFonts w:asciiTheme="minorEastAsia" w:hAnsiTheme="minorEastAsia" w:cstheme="minorEastAsia"/>
                <w:b/>
                <w:bCs/>
                <w:szCs w:val="21"/>
              </w:rPr>
            </w:pPr>
            <w:r>
              <w:rPr>
                <w:rFonts w:hint="eastAsia" w:asciiTheme="minorEastAsia" w:hAnsiTheme="minorEastAsia" w:cstheme="minorEastAsia"/>
                <w:b/>
                <w:bCs/>
                <w:szCs w:val="21"/>
              </w:rPr>
              <w:t>【主要参考书】</w:t>
            </w:r>
          </w:p>
          <w:p w14:paraId="4A0EEEB0">
            <w:pPr>
              <w:snapToGrid w:val="0"/>
              <w:spacing w:line="360" w:lineRule="exact"/>
              <w:rPr>
                <w:rFonts w:asciiTheme="minorEastAsia" w:hAnsiTheme="minorEastAsia" w:cstheme="minorEastAsia"/>
                <w:szCs w:val="21"/>
              </w:rPr>
            </w:pPr>
            <w:r>
              <w:rPr>
                <w:rFonts w:hint="eastAsia" w:asciiTheme="minorEastAsia" w:hAnsiTheme="minorEastAsia" w:cstheme="minorEastAsia"/>
                <w:szCs w:val="21"/>
              </w:rPr>
              <w:t>作者，《书名》（版本），出版社，出版时间</w:t>
            </w:r>
          </w:p>
          <w:p w14:paraId="108FA663">
            <w:pPr>
              <w:snapToGrid w:val="0"/>
              <w:spacing w:line="360" w:lineRule="exact"/>
              <w:rPr>
                <w:rFonts w:asciiTheme="minorEastAsia" w:hAnsiTheme="minorEastAsia" w:cstheme="minorEastAsia"/>
                <w:b/>
                <w:bCs/>
                <w:szCs w:val="21"/>
              </w:rPr>
            </w:pPr>
            <w:r>
              <w:rPr>
                <w:rFonts w:hint="eastAsia" w:asciiTheme="minorEastAsia" w:hAnsiTheme="minorEastAsia" w:cstheme="minorEastAsia"/>
                <w:b/>
                <w:bCs/>
                <w:szCs w:val="21"/>
              </w:rPr>
              <w:t>【参考文献】</w:t>
            </w:r>
          </w:p>
          <w:p w14:paraId="7C1C5D59">
            <w:pPr>
              <w:snapToGrid w:val="0"/>
              <w:spacing w:line="360" w:lineRule="exact"/>
              <w:rPr>
                <w:rFonts w:asciiTheme="minorEastAsia" w:hAnsiTheme="minorEastAsia" w:cstheme="minorEastAsia"/>
                <w:szCs w:val="21"/>
              </w:rPr>
            </w:pPr>
            <w:r>
              <w:rPr>
                <w:rFonts w:hint="eastAsia" w:asciiTheme="minorEastAsia" w:hAnsiTheme="minorEastAsia" w:cstheme="minorEastAsia"/>
                <w:szCs w:val="21"/>
              </w:rPr>
              <w:t>作者，文献题目，出版物，年卷期号，页码</w:t>
            </w:r>
          </w:p>
          <w:p w14:paraId="6C1AD5EB">
            <w:pPr>
              <w:snapToGrid w:val="0"/>
              <w:spacing w:line="360" w:lineRule="exact"/>
              <w:rPr>
                <w:rFonts w:asciiTheme="minorEastAsia" w:hAnsiTheme="minorEastAsia" w:cstheme="minorEastAsia"/>
                <w:b/>
                <w:bCs/>
                <w:szCs w:val="21"/>
              </w:rPr>
            </w:pPr>
            <w:r>
              <w:rPr>
                <w:rFonts w:hint="eastAsia" w:asciiTheme="minorEastAsia" w:hAnsiTheme="minorEastAsia" w:cstheme="minorEastAsia"/>
                <w:b/>
                <w:bCs/>
                <w:szCs w:val="21"/>
              </w:rPr>
              <w:t>【相关网站】</w:t>
            </w:r>
          </w:p>
          <w:p w14:paraId="24B79741">
            <w:pPr>
              <w:snapToGrid w:val="0"/>
              <w:spacing w:line="360" w:lineRule="exact"/>
              <w:rPr>
                <w:rFonts w:asciiTheme="minorEastAsia" w:hAnsiTheme="minorEastAsia" w:cstheme="minorEastAsia"/>
                <w:szCs w:val="21"/>
              </w:rPr>
            </w:pPr>
          </w:p>
        </w:tc>
      </w:tr>
      <w:tr w14:paraId="0BD1F496">
        <w:tblPrEx>
          <w:tblBorders>
            <w:top w:val="single" w:color="auto" w:sz="4" w:space="0"/>
            <w:left w:val="single" w:color="auto" w:sz="4" w:space="0"/>
            <w:bottom w:val="single" w:color="000000" w:sz="8"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0" w:hRule="atLeast"/>
        </w:trPr>
        <w:tc>
          <w:tcPr>
            <w:tcW w:w="1217" w:type="dxa"/>
            <w:vAlign w:val="center"/>
          </w:tcPr>
          <w:p w14:paraId="5A370D1A">
            <w:pPr>
              <w:snapToGrid w:val="0"/>
              <w:spacing w:line="360" w:lineRule="exact"/>
              <w:jc w:val="center"/>
              <w:rPr>
                <w:rFonts w:asciiTheme="minorEastAsia" w:hAnsiTheme="minorEastAsia" w:cstheme="minorEastAsia"/>
                <w:b/>
                <w:bCs/>
                <w:szCs w:val="21"/>
              </w:rPr>
            </w:pPr>
            <w:r>
              <w:rPr>
                <w:rFonts w:hint="eastAsia" w:asciiTheme="minorEastAsia" w:hAnsiTheme="minorEastAsia" w:cstheme="minorEastAsia"/>
                <w:b/>
                <w:bCs/>
                <w:szCs w:val="21"/>
              </w:rPr>
              <w:t>授课对象情况分析</w:t>
            </w:r>
          </w:p>
        </w:tc>
        <w:tc>
          <w:tcPr>
            <w:tcW w:w="7305" w:type="dxa"/>
            <w:gridSpan w:val="5"/>
          </w:tcPr>
          <w:p w14:paraId="154EA7F8">
            <w:pPr>
              <w:snapToGrid w:val="0"/>
              <w:spacing w:line="360" w:lineRule="exact"/>
              <w:rPr>
                <w:rFonts w:asciiTheme="minorEastAsia" w:hAnsiTheme="minorEastAsia" w:cstheme="minorEastAsia"/>
                <w:szCs w:val="21"/>
              </w:rPr>
            </w:pPr>
          </w:p>
        </w:tc>
      </w:tr>
    </w:tbl>
    <w:p w14:paraId="03350332">
      <w:pPr>
        <w:spacing w:line="312" w:lineRule="auto"/>
      </w:pPr>
    </w:p>
    <w:p w14:paraId="681D638D">
      <w:pPr>
        <w:spacing w:line="312" w:lineRule="auto"/>
        <w:ind w:firstLine="640" w:firstLineChars="200"/>
        <w:jc w:val="center"/>
        <w:rPr>
          <w:rFonts w:ascii="方正黑体_GBK" w:hAnsi="方正黑体_GBK" w:eastAsia="方正黑体_GBK" w:cs="方正黑体_GBK"/>
          <w:sz w:val="32"/>
          <w:szCs w:val="40"/>
        </w:rPr>
      </w:pPr>
      <w:r>
        <w:rPr>
          <w:rFonts w:hint="eastAsia" w:ascii="方正黑体_GBK" w:hAnsi="方正黑体_GBK" w:eastAsia="方正黑体_GBK" w:cs="方正黑体_GBK"/>
          <w:sz w:val="32"/>
          <w:szCs w:val="40"/>
        </w:rPr>
        <w:t>课程教案（理论教学环节）</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5"/>
        <w:gridCol w:w="15"/>
        <w:gridCol w:w="1334"/>
        <w:gridCol w:w="1245"/>
        <w:gridCol w:w="836"/>
        <w:gridCol w:w="1170"/>
        <w:gridCol w:w="1515"/>
        <w:gridCol w:w="1062"/>
      </w:tblGrid>
      <w:tr w14:paraId="5F792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60" w:type="dxa"/>
            <w:gridSpan w:val="2"/>
            <w:vAlign w:val="center"/>
          </w:tcPr>
          <w:p w14:paraId="1E4E2938">
            <w:pPr>
              <w:snapToGrid w:val="0"/>
              <w:spacing w:line="360" w:lineRule="exact"/>
              <w:jc w:val="center"/>
              <w:rPr>
                <w:b/>
                <w:bCs/>
              </w:rPr>
            </w:pPr>
            <w:r>
              <w:rPr>
                <w:rFonts w:hint="eastAsia"/>
                <w:b/>
                <w:bCs/>
              </w:rPr>
              <w:t>授课题目</w:t>
            </w:r>
          </w:p>
          <w:p w14:paraId="538E4456">
            <w:pPr>
              <w:snapToGrid w:val="0"/>
              <w:spacing w:line="360" w:lineRule="exact"/>
              <w:jc w:val="center"/>
              <w:rPr>
                <w:b/>
                <w:bCs/>
              </w:rPr>
            </w:pPr>
            <w:r>
              <w:rPr>
                <w:rFonts w:hint="eastAsia"/>
                <w:b/>
                <w:bCs/>
              </w:rPr>
              <w:t>（章、节）</w:t>
            </w:r>
          </w:p>
        </w:tc>
        <w:tc>
          <w:tcPr>
            <w:tcW w:w="7162" w:type="dxa"/>
            <w:gridSpan w:val="6"/>
            <w:vAlign w:val="center"/>
          </w:tcPr>
          <w:p w14:paraId="1C8D426E">
            <w:pPr>
              <w:snapToGrid w:val="0"/>
              <w:spacing w:line="360" w:lineRule="exact"/>
              <w:jc w:val="center"/>
              <w:rPr>
                <w:u w:val="single"/>
              </w:rPr>
            </w:pPr>
          </w:p>
        </w:tc>
      </w:tr>
      <w:tr w14:paraId="3D920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60" w:type="dxa"/>
            <w:gridSpan w:val="2"/>
            <w:vAlign w:val="center"/>
          </w:tcPr>
          <w:p w14:paraId="3417650B">
            <w:pPr>
              <w:snapToGrid w:val="0"/>
              <w:spacing w:line="360" w:lineRule="exact"/>
              <w:jc w:val="center"/>
              <w:rPr>
                <w:b/>
                <w:bCs/>
              </w:rPr>
            </w:pPr>
            <w:r>
              <w:rPr>
                <w:rFonts w:hint="eastAsia"/>
                <w:b/>
                <w:bCs/>
              </w:rPr>
              <w:t>学时数</w:t>
            </w:r>
          </w:p>
        </w:tc>
        <w:tc>
          <w:tcPr>
            <w:tcW w:w="1334" w:type="dxa"/>
            <w:vAlign w:val="center"/>
          </w:tcPr>
          <w:p w14:paraId="720119CF">
            <w:pPr>
              <w:snapToGrid w:val="0"/>
              <w:spacing w:line="360" w:lineRule="exact"/>
              <w:jc w:val="center"/>
            </w:pPr>
          </w:p>
        </w:tc>
        <w:tc>
          <w:tcPr>
            <w:tcW w:w="1245" w:type="dxa"/>
            <w:vAlign w:val="center"/>
          </w:tcPr>
          <w:p w14:paraId="5D251816">
            <w:pPr>
              <w:snapToGrid w:val="0"/>
              <w:spacing w:line="360" w:lineRule="exact"/>
              <w:jc w:val="center"/>
              <w:rPr>
                <w:b/>
                <w:bCs/>
              </w:rPr>
            </w:pPr>
            <w:r>
              <w:rPr>
                <w:rFonts w:hint="eastAsia"/>
                <w:b/>
                <w:bCs/>
              </w:rPr>
              <w:t>授课时间</w:t>
            </w:r>
          </w:p>
        </w:tc>
        <w:tc>
          <w:tcPr>
            <w:tcW w:w="4583" w:type="dxa"/>
            <w:gridSpan w:val="4"/>
            <w:vAlign w:val="center"/>
          </w:tcPr>
          <w:p w14:paraId="1E946AF0">
            <w:pPr>
              <w:snapToGrid w:val="0"/>
              <w:spacing w:line="360" w:lineRule="exact"/>
              <w:jc w:val="center"/>
            </w:pP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日，第</w:t>
            </w:r>
            <w:r>
              <w:rPr>
                <w:rFonts w:hint="eastAsia"/>
                <w:u w:val="single"/>
              </w:rPr>
              <w:t xml:space="preserve">    </w:t>
            </w:r>
            <w:r>
              <w:rPr>
                <w:rFonts w:hint="eastAsia"/>
              </w:rPr>
              <w:t>周第</w:t>
            </w:r>
            <w:r>
              <w:rPr>
                <w:rFonts w:hint="eastAsia"/>
                <w:u w:val="single"/>
              </w:rPr>
              <w:t xml:space="preserve">    </w:t>
            </w:r>
            <w:r>
              <w:rPr>
                <w:rFonts w:hint="eastAsia"/>
              </w:rPr>
              <w:t>次课</w:t>
            </w:r>
          </w:p>
        </w:tc>
      </w:tr>
      <w:tr w14:paraId="6EFCF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7" w:hRule="atLeast"/>
        </w:trPr>
        <w:tc>
          <w:tcPr>
            <w:tcW w:w="1360" w:type="dxa"/>
            <w:gridSpan w:val="2"/>
            <w:vAlign w:val="center"/>
          </w:tcPr>
          <w:p w14:paraId="0D58A57A">
            <w:pPr>
              <w:snapToGrid w:val="0"/>
              <w:spacing w:line="360" w:lineRule="exact"/>
              <w:jc w:val="center"/>
              <w:rPr>
                <w:b/>
                <w:bCs/>
              </w:rPr>
            </w:pPr>
            <w:r>
              <w:rPr>
                <w:rFonts w:hint="eastAsia"/>
                <w:b/>
                <w:bCs/>
              </w:rPr>
              <w:t>教学目的与要求</w:t>
            </w:r>
          </w:p>
        </w:tc>
        <w:tc>
          <w:tcPr>
            <w:tcW w:w="7162" w:type="dxa"/>
            <w:gridSpan w:val="6"/>
          </w:tcPr>
          <w:p w14:paraId="25E92878">
            <w:pPr>
              <w:snapToGrid w:val="0"/>
              <w:spacing w:line="360" w:lineRule="exact"/>
              <w:rPr>
                <w:b/>
                <w:bCs/>
              </w:rPr>
            </w:pPr>
            <w:r>
              <w:rPr>
                <w:b/>
                <w:bCs/>
              </w:rPr>
              <w:t>（一）知识目标：</w:t>
            </w:r>
          </w:p>
          <w:p w14:paraId="22C1B3AC">
            <w:pPr>
              <w:snapToGrid w:val="0"/>
              <w:spacing w:line="360" w:lineRule="exact"/>
            </w:pPr>
            <w:r>
              <w:t>1. 掌握</w:t>
            </w:r>
          </w:p>
          <w:p w14:paraId="0E38E7AC">
            <w:pPr>
              <w:snapToGrid w:val="0"/>
              <w:spacing w:line="360" w:lineRule="exact"/>
            </w:pPr>
            <w:r>
              <w:t>2. 熟悉</w:t>
            </w:r>
          </w:p>
          <w:p w14:paraId="238F3BD8">
            <w:pPr>
              <w:snapToGrid w:val="0"/>
              <w:spacing w:line="360" w:lineRule="exact"/>
            </w:pPr>
            <w:r>
              <w:t>3. 了解</w:t>
            </w:r>
          </w:p>
          <w:p w14:paraId="328E2451">
            <w:pPr>
              <w:snapToGrid w:val="0"/>
              <w:spacing w:line="360" w:lineRule="exact"/>
              <w:rPr>
                <w:b/>
                <w:bCs/>
              </w:rPr>
            </w:pPr>
            <w:r>
              <w:rPr>
                <w:b/>
                <w:bCs/>
              </w:rPr>
              <w:t>（二）能力目标：</w:t>
            </w:r>
          </w:p>
          <w:p w14:paraId="226F3B84">
            <w:pPr>
              <w:snapToGrid w:val="0"/>
              <w:spacing w:line="360" w:lineRule="exact"/>
            </w:pPr>
            <w:r>
              <w:t>要求学生通过本章节的学习，初步具备*** 能力。</w:t>
            </w:r>
          </w:p>
          <w:p w14:paraId="3B9DD67A">
            <w:pPr>
              <w:snapToGrid w:val="0"/>
              <w:spacing w:line="360" w:lineRule="exact"/>
            </w:pPr>
            <w:r>
              <w:rPr>
                <w:b/>
                <w:bCs/>
              </w:rPr>
              <w:t>（三）思</w:t>
            </w:r>
            <w:r>
              <w:rPr>
                <w:rFonts w:hint="eastAsia"/>
                <w:b/>
                <w:bCs/>
              </w:rPr>
              <w:t>想道德与职业素养</w:t>
            </w:r>
            <w:r>
              <w:rPr>
                <w:b/>
                <w:bCs/>
              </w:rPr>
              <w:t>目标</w:t>
            </w:r>
          </w:p>
        </w:tc>
      </w:tr>
      <w:tr w14:paraId="2D0C3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360" w:type="dxa"/>
            <w:gridSpan w:val="2"/>
            <w:vAlign w:val="center"/>
          </w:tcPr>
          <w:p w14:paraId="24043648">
            <w:pPr>
              <w:snapToGrid w:val="0"/>
              <w:spacing w:line="360" w:lineRule="exact"/>
              <w:jc w:val="center"/>
              <w:rPr>
                <w:b/>
                <w:bCs/>
              </w:rPr>
            </w:pPr>
            <w:r>
              <w:rPr>
                <w:rFonts w:hint="eastAsia"/>
                <w:b/>
                <w:bCs/>
              </w:rPr>
              <w:t>教学重点与难点</w:t>
            </w:r>
          </w:p>
        </w:tc>
        <w:tc>
          <w:tcPr>
            <w:tcW w:w="7162" w:type="dxa"/>
            <w:gridSpan w:val="6"/>
          </w:tcPr>
          <w:p w14:paraId="0D701564">
            <w:pPr>
              <w:snapToGrid w:val="0"/>
              <w:spacing w:line="360" w:lineRule="exact"/>
            </w:pPr>
            <w:r>
              <w:rPr>
                <w:rFonts w:hint="eastAsia"/>
                <w:b/>
                <w:bCs/>
              </w:rPr>
              <w:t>重点</w:t>
            </w:r>
            <w:r>
              <w:rPr>
                <w:rFonts w:hint="eastAsia"/>
              </w:rPr>
              <w:t>：</w:t>
            </w:r>
          </w:p>
          <w:p w14:paraId="2A97C0CC">
            <w:pPr>
              <w:snapToGrid w:val="0"/>
              <w:spacing w:line="360" w:lineRule="exact"/>
            </w:pPr>
            <w:r>
              <w:rPr>
                <w:rFonts w:hint="eastAsia"/>
                <w:b/>
                <w:bCs/>
              </w:rPr>
              <w:t>难点</w:t>
            </w:r>
            <w:r>
              <w:rPr>
                <w:rFonts w:hint="eastAsia"/>
              </w:rPr>
              <w:t>：</w:t>
            </w:r>
          </w:p>
        </w:tc>
      </w:tr>
      <w:tr w14:paraId="26751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trPr>
        <w:tc>
          <w:tcPr>
            <w:tcW w:w="1360" w:type="dxa"/>
            <w:gridSpan w:val="2"/>
            <w:vAlign w:val="center"/>
          </w:tcPr>
          <w:p w14:paraId="502B77D7">
            <w:pPr>
              <w:snapToGrid w:val="0"/>
              <w:spacing w:line="360" w:lineRule="exact"/>
              <w:jc w:val="center"/>
              <w:rPr>
                <w:b/>
                <w:bCs/>
              </w:rPr>
            </w:pPr>
            <w:r>
              <w:rPr>
                <w:rFonts w:hint="eastAsia"/>
                <w:b/>
                <w:bCs/>
              </w:rPr>
              <w:t>教学方法与手段</w:t>
            </w:r>
          </w:p>
        </w:tc>
        <w:tc>
          <w:tcPr>
            <w:tcW w:w="7162" w:type="dxa"/>
            <w:gridSpan w:val="6"/>
          </w:tcPr>
          <w:p w14:paraId="26616B72">
            <w:pPr>
              <w:snapToGrid w:val="0"/>
              <w:spacing w:line="360" w:lineRule="exact"/>
            </w:pPr>
          </w:p>
        </w:tc>
      </w:tr>
      <w:tr w14:paraId="58FB6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360" w:type="dxa"/>
            <w:gridSpan w:val="2"/>
            <w:vAlign w:val="center"/>
          </w:tcPr>
          <w:p w14:paraId="53B0DBA3">
            <w:pPr>
              <w:snapToGrid w:val="0"/>
              <w:spacing w:line="360" w:lineRule="exact"/>
              <w:jc w:val="center"/>
              <w:rPr>
                <w:b/>
                <w:bCs/>
              </w:rPr>
            </w:pPr>
            <w:r>
              <w:rPr>
                <w:rFonts w:hint="eastAsia"/>
                <w:b/>
                <w:bCs/>
              </w:rPr>
              <w:t>重点双语专业词汇</w:t>
            </w:r>
          </w:p>
        </w:tc>
        <w:tc>
          <w:tcPr>
            <w:tcW w:w="7162" w:type="dxa"/>
            <w:gridSpan w:val="6"/>
          </w:tcPr>
          <w:p w14:paraId="7F3D0744">
            <w:pPr>
              <w:snapToGrid w:val="0"/>
              <w:spacing w:line="360" w:lineRule="exact"/>
            </w:pPr>
          </w:p>
        </w:tc>
      </w:tr>
      <w:tr w14:paraId="4EF63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522" w:type="dxa"/>
            <w:gridSpan w:val="8"/>
            <w:vAlign w:val="center"/>
          </w:tcPr>
          <w:p w14:paraId="7B2C0C6C">
            <w:pPr>
              <w:snapToGrid w:val="0"/>
              <w:spacing w:line="360" w:lineRule="exact"/>
              <w:jc w:val="center"/>
              <w:rPr>
                <w:b/>
                <w:bCs/>
                <w:sz w:val="24"/>
                <w:szCs w:val="32"/>
              </w:rPr>
            </w:pPr>
            <w:r>
              <w:rPr>
                <w:rFonts w:hint="eastAsia"/>
                <w:b/>
                <w:bCs/>
                <w:sz w:val="24"/>
                <w:szCs w:val="32"/>
              </w:rPr>
              <w:t>教学过程</w:t>
            </w:r>
          </w:p>
        </w:tc>
      </w:tr>
      <w:tr w14:paraId="23426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775" w:type="dxa"/>
            <w:gridSpan w:val="5"/>
            <w:vAlign w:val="center"/>
          </w:tcPr>
          <w:p w14:paraId="35EDC6BF">
            <w:pPr>
              <w:snapToGrid w:val="0"/>
              <w:spacing w:line="360" w:lineRule="exact"/>
              <w:jc w:val="center"/>
              <w:rPr>
                <w:b/>
                <w:bCs/>
              </w:rPr>
            </w:pPr>
            <w:r>
              <w:rPr>
                <w:rFonts w:hint="eastAsia"/>
                <w:b/>
                <w:bCs/>
              </w:rPr>
              <w:t>教学内容</w:t>
            </w:r>
          </w:p>
        </w:tc>
        <w:tc>
          <w:tcPr>
            <w:tcW w:w="1170" w:type="dxa"/>
            <w:vAlign w:val="center"/>
          </w:tcPr>
          <w:p w14:paraId="2EB198C1">
            <w:pPr>
              <w:snapToGrid w:val="0"/>
              <w:spacing w:line="360" w:lineRule="exact"/>
              <w:jc w:val="center"/>
              <w:rPr>
                <w:b/>
                <w:bCs/>
              </w:rPr>
            </w:pPr>
            <w:r>
              <w:rPr>
                <w:rFonts w:hint="eastAsia"/>
                <w:b/>
                <w:bCs/>
              </w:rPr>
              <w:t>辅助手段</w:t>
            </w:r>
          </w:p>
        </w:tc>
        <w:tc>
          <w:tcPr>
            <w:tcW w:w="1515" w:type="dxa"/>
            <w:vAlign w:val="center"/>
          </w:tcPr>
          <w:p w14:paraId="48A35F46">
            <w:pPr>
              <w:snapToGrid w:val="0"/>
              <w:spacing w:line="360" w:lineRule="exact"/>
              <w:jc w:val="center"/>
              <w:rPr>
                <w:b/>
                <w:bCs/>
              </w:rPr>
            </w:pPr>
            <w:r>
              <w:rPr>
                <w:rFonts w:hint="eastAsia"/>
                <w:b/>
                <w:bCs/>
              </w:rPr>
              <w:t>课程思政元素</w:t>
            </w:r>
          </w:p>
        </w:tc>
        <w:tc>
          <w:tcPr>
            <w:tcW w:w="1062" w:type="dxa"/>
            <w:vAlign w:val="center"/>
          </w:tcPr>
          <w:p w14:paraId="3F081A93">
            <w:pPr>
              <w:snapToGrid w:val="0"/>
              <w:spacing w:line="360" w:lineRule="exact"/>
              <w:jc w:val="center"/>
              <w:rPr>
                <w:b/>
                <w:bCs/>
              </w:rPr>
            </w:pPr>
            <w:r>
              <w:rPr>
                <w:rFonts w:hint="eastAsia"/>
                <w:b/>
                <w:bCs/>
              </w:rPr>
              <w:t>时间分配</w:t>
            </w:r>
          </w:p>
        </w:tc>
      </w:tr>
      <w:tr w14:paraId="65F0F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0" w:hRule="atLeast"/>
        </w:trPr>
        <w:tc>
          <w:tcPr>
            <w:tcW w:w="4775" w:type="dxa"/>
            <w:gridSpan w:val="5"/>
            <w:vAlign w:val="center"/>
          </w:tcPr>
          <w:p w14:paraId="12F3B3B6">
            <w:pPr>
              <w:snapToGrid w:val="0"/>
              <w:spacing w:line="360" w:lineRule="exact"/>
              <w:jc w:val="left"/>
              <w:rPr>
                <w:b/>
                <w:bCs/>
              </w:rPr>
            </w:pPr>
          </w:p>
          <w:p w14:paraId="1E232E8F">
            <w:pPr>
              <w:snapToGrid w:val="0"/>
              <w:spacing w:line="360" w:lineRule="exact"/>
              <w:jc w:val="left"/>
              <w:rPr>
                <w:b/>
                <w:bCs/>
              </w:rPr>
            </w:pPr>
          </w:p>
          <w:p w14:paraId="41879AC8">
            <w:pPr>
              <w:snapToGrid w:val="0"/>
              <w:spacing w:line="360" w:lineRule="exact"/>
              <w:jc w:val="left"/>
              <w:rPr>
                <w:b/>
                <w:bCs/>
              </w:rPr>
            </w:pPr>
          </w:p>
          <w:p w14:paraId="6117C2ED">
            <w:pPr>
              <w:snapToGrid w:val="0"/>
              <w:spacing w:line="360" w:lineRule="exact"/>
              <w:jc w:val="left"/>
              <w:rPr>
                <w:b/>
                <w:bCs/>
              </w:rPr>
            </w:pPr>
          </w:p>
          <w:p w14:paraId="65EE93ED">
            <w:pPr>
              <w:snapToGrid w:val="0"/>
              <w:spacing w:line="360" w:lineRule="exact"/>
              <w:jc w:val="left"/>
              <w:rPr>
                <w:b/>
                <w:bCs/>
              </w:rPr>
            </w:pPr>
          </w:p>
          <w:p w14:paraId="1D706E0C">
            <w:pPr>
              <w:snapToGrid w:val="0"/>
              <w:spacing w:line="360" w:lineRule="exact"/>
              <w:jc w:val="left"/>
              <w:rPr>
                <w:b/>
                <w:bCs/>
              </w:rPr>
            </w:pPr>
          </w:p>
          <w:p w14:paraId="2045121F">
            <w:pPr>
              <w:snapToGrid w:val="0"/>
              <w:spacing w:line="360" w:lineRule="exact"/>
              <w:jc w:val="left"/>
              <w:rPr>
                <w:b/>
                <w:bCs/>
              </w:rPr>
            </w:pPr>
          </w:p>
          <w:p w14:paraId="448B70EF">
            <w:pPr>
              <w:snapToGrid w:val="0"/>
              <w:spacing w:line="360" w:lineRule="exact"/>
              <w:jc w:val="left"/>
              <w:rPr>
                <w:b/>
                <w:bCs/>
              </w:rPr>
            </w:pPr>
          </w:p>
          <w:p w14:paraId="7E149581">
            <w:pPr>
              <w:snapToGrid w:val="0"/>
              <w:spacing w:line="360" w:lineRule="exact"/>
              <w:jc w:val="left"/>
              <w:rPr>
                <w:b/>
                <w:bCs/>
              </w:rPr>
            </w:pPr>
          </w:p>
          <w:p w14:paraId="14230B65">
            <w:pPr>
              <w:snapToGrid w:val="0"/>
              <w:spacing w:line="360" w:lineRule="exact"/>
              <w:jc w:val="left"/>
              <w:rPr>
                <w:b/>
                <w:bCs/>
              </w:rPr>
            </w:pPr>
          </w:p>
          <w:p w14:paraId="78EECEA1">
            <w:pPr>
              <w:snapToGrid w:val="0"/>
              <w:spacing w:line="360" w:lineRule="exact"/>
              <w:jc w:val="left"/>
              <w:rPr>
                <w:b/>
                <w:bCs/>
              </w:rPr>
            </w:pPr>
          </w:p>
          <w:p w14:paraId="3AF6AB39">
            <w:pPr>
              <w:snapToGrid w:val="0"/>
              <w:spacing w:line="360" w:lineRule="exact"/>
              <w:jc w:val="left"/>
              <w:rPr>
                <w:b/>
                <w:bCs/>
              </w:rPr>
            </w:pPr>
          </w:p>
          <w:p w14:paraId="198333C9">
            <w:pPr>
              <w:snapToGrid w:val="0"/>
              <w:spacing w:line="360" w:lineRule="exact"/>
              <w:jc w:val="left"/>
              <w:rPr>
                <w:b/>
                <w:bCs/>
              </w:rPr>
            </w:pPr>
          </w:p>
          <w:p w14:paraId="1831DBD1">
            <w:pPr>
              <w:snapToGrid w:val="0"/>
              <w:spacing w:line="360" w:lineRule="exact"/>
              <w:jc w:val="left"/>
              <w:rPr>
                <w:b/>
                <w:bCs/>
              </w:rPr>
            </w:pPr>
          </w:p>
          <w:p w14:paraId="3897F9B1">
            <w:pPr>
              <w:snapToGrid w:val="0"/>
              <w:spacing w:line="360" w:lineRule="exact"/>
              <w:jc w:val="left"/>
              <w:rPr>
                <w:b/>
                <w:bCs/>
              </w:rPr>
            </w:pPr>
          </w:p>
          <w:p w14:paraId="1D6F9002">
            <w:pPr>
              <w:snapToGrid w:val="0"/>
              <w:spacing w:line="360" w:lineRule="exact"/>
              <w:jc w:val="left"/>
              <w:rPr>
                <w:b/>
                <w:bCs/>
              </w:rPr>
            </w:pPr>
          </w:p>
          <w:p w14:paraId="11EAA690">
            <w:pPr>
              <w:snapToGrid w:val="0"/>
              <w:spacing w:line="360" w:lineRule="exact"/>
              <w:jc w:val="left"/>
              <w:rPr>
                <w:b/>
                <w:bCs/>
              </w:rPr>
            </w:pPr>
          </w:p>
          <w:p w14:paraId="64B7124C">
            <w:pPr>
              <w:snapToGrid w:val="0"/>
              <w:spacing w:line="360" w:lineRule="exact"/>
              <w:jc w:val="left"/>
              <w:rPr>
                <w:b/>
                <w:bCs/>
              </w:rPr>
            </w:pPr>
          </w:p>
          <w:p w14:paraId="074A74D5">
            <w:pPr>
              <w:snapToGrid w:val="0"/>
              <w:spacing w:line="360" w:lineRule="exact"/>
              <w:jc w:val="left"/>
              <w:rPr>
                <w:b/>
                <w:bCs/>
              </w:rPr>
            </w:pPr>
          </w:p>
          <w:p w14:paraId="6282E376">
            <w:pPr>
              <w:snapToGrid w:val="0"/>
              <w:spacing w:line="360" w:lineRule="exact"/>
              <w:jc w:val="left"/>
              <w:rPr>
                <w:b/>
                <w:bCs/>
              </w:rPr>
            </w:pPr>
          </w:p>
          <w:p w14:paraId="43C60945">
            <w:pPr>
              <w:snapToGrid w:val="0"/>
              <w:spacing w:line="360" w:lineRule="exact"/>
              <w:jc w:val="left"/>
              <w:rPr>
                <w:b/>
                <w:bCs/>
              </w:rPr>
            </w:pPr>
          </w:p>
          <w:p w14:paraId="6C4F0348">
            <w:pPr>
              <w:snapToGrid w:val="0"/>
              <w:spacing w:line="360" w:lineRule="exact"/>
              <w:jc w:val="left"/>
              <w:rPr>
                <w:b/>
                <w:bCs/>
              </w:rPr>
            </w:pPr>
          </w:p>
          <w:p w14:paraId="0A190012">
            <w:pPr>
              <w:snapToGrid w:val="0"/>
              <w:spacing w:line="360" w:lineRule="exact"/>
              <w:jc w:val="left"/>
              <w:rPr>
                <w:b/>
                <w:bCs/>
              </w:rPr>
            </w:pPr>
          </w:p>
          <w:p w14:paraId="439D5023">
            <w:pPr>
              <w:snapToGrid w:val="0"/>
              <w:spacing w:line="360" w:lineRule="exact"/>
              <w:jc w:val="left"/>
              <w:rPr>
                <w:b/>
                <w:bCs/>
              </w:rPr>
            </w:pPr>
          </w:p>
          <w:p w14:paraId="75A3E79A">
            <w:pPr>
              <w:snapToGrid w:val="0"/>
              <w:spacing w:line="360" w:lineRule="exact"/>
              <w:jc w:val="left"/>
              <w:rPr>
                <w:b/>
                <w:bCs/>
              </w:rPr>
            </w:pPr>
          </w:p>
        </w:tc>
        <w:tc>
          <w:tcPr>
            <w:tcW w:w="1170" w:type="dxa"/>
            <w:vAlign w:val="center"/>
          </w:tcPr>
          <w:p w14:paraId="759B0ABC">
            <w:pPr>
              <w:snapToGrid w:val="0"/>
              <w:spacing w:line="360" w:lineRule="exact"/>
              <w:jc w:val="left"/>
            </w:pPr>
          </w:p>
          <w:p w14:paraId="58EF8B40">
            <w:pPr>
              <w:snapToGrid w:val="0"/>
              <w:spacing w:line="360" w:lineRule="exact"/>
              <w:jc w:val="left"/>
            </w:pPr>
          </w:p>
          <w:p w14:paraId="6C0E2D23">
            <w:pPr>
              <w:snapToGrid w:val="0"/>
              <w:spacing w:line="360" w:lineRule="exact"/>
              <w:jc w:val="left"/>
            </w:pPr>
          </w:p>
          <w:p w14:paraId="59544B09">
            <w:pPr>
              <w:snapToGrid w:val="0"/>
              <w:spacing w:line="360" w:lineRule="exact"/>
              <w:jc w:val="left"/>
            </w:pPr>
          </w:p>
          <w:p w14:paraId="117BA2EF">
            <w:pPr>
              <w:snapToGrid w:val="0"/>
              <w:spacing w:line="360" w:lineRule="exact"/>
              <w:jc w:val="left"/>
            </w:pPr>
          </w:p>
          <w:p w14:paraId="5D0FB00D">
            <w:pPr>
              <w:snapToGrid w:val="0"/>
              <w:spacing w:line="360" w:lineRule="exact"/>
              <w:jc w:val="left"/>
            </w:pPr>
          </w:p>
          <w:p w14:paraId="15E9E9B8">
            <w:pPr>
              <w:snapToGrid w:val="0"/>
              <w:spacing w:line="360" w:lineRule="exact"/>
              <w:jc w:val="left"/>
            </w:pPr>
          </w:p>
          <w:p w14:paraId="10C1757B">
            <w:pPr>
              <w:snapToGrid w:val="0"/>
              <w:spacing w:line="360" w:lineRule="exact"/>
              <w:jc w:val="left"/>
            </w:pPr>
          </w:p>
          <w:p w14:paraId="021A6C74">
            <w:pPr>
              <w:snapToGrid w:val="0"/>
              <w:spacing w:line="360" w:lineRule="exact"/>
              <w:jc w:val="left"/>
            </w:pPr>
          </w:p>
          <w:p w14:paraId="11AAA8E4">
            <w:pPr>
              <w:snapToGrid w:val="0"/>
              <w:spacing w:line="360" w:lineRule="exact"/>
              <w:jc w:val="left"/>
            </w:pPr>
          </w:p>
          <w:p w14:paraId="6A6DA1AB">
            <w:pPr>
              <w:snapToGrid w:val="0"/>
              <w:spacing w:line="360" w:lineRule="exact"/>
              <w:jc w:val="left"/>
            </w:pPr>
          </w:p>
          <w:p w14:paraId="308B89AF">
            <w:pPr>
              <w:snapToGrid w:val="0"/>
              <w:spacing w:line="360" w:lineRule="exact"/>
              <w:jc w:val="left"/>
            </w:pPr>
          </w:p>
          <w:p w14:paraId="69DB21DE">
            <w:pPr>
              <w:snapToGrid w:val="0"/>
              <w:spacing w:line="360" w:lineRule="exact"/>
              <w:jc w:val="left"/>
            </w:pPr>
          </w:p>
          <w:p w14:paraId="1B8051A6">
            <w:pPr>
              <w:snapToGrid w:val="0"/>
              <w:spacing w:line="360" w:lineRule="exact"/>
              <w:jc w:val="left"/>
            </w:pPr>
          </w:p>
          <w:p w14:paraId="30601DD8">
            <w:pPr>
              <w:snapToGrid w:val="0"/>
              <w:spacing w:line="360" w:lineRule="exact"/>
              <w:jc w:val="left"/>
            </w:pPr>
          </w:p>
          <w:p w14:paraId="5E81BBE1">
            <w:pPr>
              <w:snapToGrid w:val="0"/>
              <w:spacing w:line="360" w:lineRule="exact"/>
              <w:jc w:val="left"/>
            </w:pPr>
          </w:p>
          <w:p w14:paraId="540304DC">
            <w:pPr>
              <w:snapToGrid w:val="0"/>
              <w:spacing w:line="360" w:lineRule="exact"/>
              <w:jc w:val="left"/>
            </w:pPr>
          </w:p>
          <w:p w14:paraId="69BC014C">
            <w:pPr>
              <w:snapToGrid w:val="0"/>
              <w:spacing w:line="360" w:lineRule="exact"/>
              <w:jc w:val="left"/>
            </w:pPr>
          </w:p>
          <w:p w14:paraId="77FBD82D">
            <w:pPr>
              <w:snapToGrid w:val="0"/>
              <w:spacing w:line="360" w:lineRule="exact"/>
              <w:jc w:val="left"/>
            </w:pPr>
          </w:p>
          <w:p w14:paraId="12CBEB98">
            <w:pPr>
              <w:snapToGrid w:val="0"/>
              <w:spacing w:line="360" w:lineRule="exact"/>
              <w:jc w:val="left"/>
            </w:pPr>
          </w:p>
          <w:p w14:paraId="45FD8270">
            <w:pPr>
              <w:snapToGrid w:val="0"/>
              <w:spacing w:line="360" w:lineRule="exact"/>
              <w:jc w:val="left"/>
            </w:pPr>
          </w:p>
          <w:p w14:paraId="020DD7D6">
            <w:pPr>
              <w:snapToGrid w:val="0"/>
              <w:spacing w:line="360" w:lineRule="exact"/>
              <w:jc w:val="left"/>
            </w:pPr>
          </w:p>
          <w:p w14:paraId="645A9782">
            <w:pPr>
              <w:snapToGrid w:val="0"/>
              <w:spacing w:line="360" w:lineRule="exact"/>
              <w:jc w:val="left"/>
            </w:pPr>
          </w:p>
          <w:p w14:paraId="62605548">
            <w:pPr>
              <w:snapToGrid w:val="0"/>
              <w:spacing w:line="360" w:lineRule="exact"/>
              <w:jc w:val="left"/>
            </w:pPr>
          </w:p>
          <w:p w14:paraId="2BF5413D">
            <w:pPr>
              <w:snapToGrid w:val="0"/>
              <w:spacing w:line="360" w:lineRule="exact"/>
              <w:jc w:val="left"/>
            </w:pPr>
          </w:p>
          <w:p w14:paraId="57165DB2">
            <w:pPr>
              <w:snapToGrid w:val="0"/>
              <w:spacing w:line="360" w:lineRule="exact"/>
              <w:jc w:val="left"/>
            </w:pPr>
          </w:p>
          <w:p w14:paraId="005FD2F2">
            <w:pPr>
              <w:snapToGrid w:val="0"/>
              <w:spacing w:line="360" w:lineRule="exact"/>
              <w:jc w:val="left"/>
            </w:pPr>
          </w:p>
        </w:tc>
        <w:tc>
          <w:tcPr>
            <w:tcW w:w="1515" w:type="dxa"/>
            <w:vAlign w:val="center"/>
          </w:tcPr>
          <w:p w14:paraId="231E023C">
            <w:pPr>
              <w:snapToGrid w:val="0"/>
              <w:spacing w:line="360" w:lineRule="exact"/>
              <w:jc w:val="left"/>
            </w:pPr>
          </w:p>
          <w:p w14:paraId="59CF191F">
            <w:pPr>
              <w:snapToGrid w:val="0"/>
              <w:spacing w:line="360" w:lineRule="exact"/>
              <w:jc w:val="left"/>
            </w:pPr>
          </w:p>
          <w:p w14:paraId="37D4B83A">
            <w:pPr>
              <w:snapToGrid w:val="0"/>
              <w:spacing w:line="360" w:lineRule="exact"/>
              <w:jc w:val="left"/>
            </w:pPr>
          </w:p>
          <w:p w14:paraId="2A9FA050">
            <w:pPr>
              <w:snapToGrid w:val="0"/>
              <w:spacing w:line="360" w:lineRule="exact"/>
              <w:jc w:val="left"/>
            </w:pPr>
          </w:p>
          <w:p w14:paraId="24245844">
            <w:pPr>
              <w:snapToGrid w:val="0"/>
              <w:spacing w:line="360" w:lineRule="exact"/>
              <w:jc w:val="left"/>
            </w:pPr>
          </w:p>
          <w:p w14:paraId="60F2A768">
            <w:pPr>
              <w:snapToGrid w:val="0"/>
              <w:spacing w:line="360" w:lineRule="exact"/>
              <w:jc w:val="left"/>
            </w:pPr>
          </w:p>
          <w:p w14:paraId="56F42C06">
            <w:pPr>
              <w:snapToGrid w:val="0"/>
              <w:spacing w:line="360" w:lineRule="exact"/>
              <w:jc w:val="left"/>
            </w:pPr>
          </w:p>
          <w:p w14:paraId="38A1A5B9">
            <w:pPr>
              <w:snapToGrid w:val="0"/>
              <w:spacing w:line="360" w:lineRule="exact"/>
              <w:jc w:val="left"/>
            </w:pPr>
          </w:p>
          <w:p w14:paraId="6E02741E">
            <w:pPr>
              <w:snapToGrid w:val="0"/>
              <w:spacing w:line="360" w:lineRule="exact"/>
              <w:jc w:val="left"/>
            </w:pPr>
          </w:p>
          <w:p w14:paraId="70ECBEA8">
            <w:pPr>
              <w:snapToGrid w:val="0"/>
              <w:spacing w:line="360" w:lineRule="exact"/>
              <w:jc w:val="left"/>
            </w:pPr>
          </w:p>
        </w:tc>
        <w:tc>
          <w:tcPr>
            <w:tcW w:w="1062" w:type="dxa"/>
            <w:vAlign w:val="center"/>
          </w:tcPr>
          <w:p w14:paraId="043053FE">
            <w:pPr>
              <w:snapToGrid w:val="0"/>
              <w:spacing w:line="360" w:lineRule="exact"/>
              <w:jc w:val="left"/>
            </w:pPr>
          </w:p>
          <w:p w14:paraId="11152DAA">
            <w:pPr>
              <w:snapToGrid w:val="0"/>
              <w:spacing w:line="360" w:lineRule="exact"/>
              <w:jc w:val="left"/>
            </w:pPr>
          </w:p>
          <w:p w14:paraId="34E1BF17">
            <w:pPr>
              <w:snapToGrid w:val="0"/>
              <w:spacing w:line="360" w:lineRule="exact"/>
              <w:jc w:val="left"/>
            </w:pPr>
          </w:p>
          <w:p w14:paraId="1B9B0EAA">
            <w:pPr>
              <w:snapToGrid w:val="0"/>
              <w:spacing w:line="360" w:lineRule="exact"/>
              <w:jc w:val="left"/>
            </w:pPr>
          </w:p>
          <w:p w14:paraId="59F8173B">
            <w:pPr>
              <w:snapToGrid w:val="0"/>
              <w:spacing w:line="360" w:lineRule="exact"/>
              <w:jc w:val="left"/>
            </w:pPr>
          </w:p>
          <w:p w14:paraId="47131C48">
            <w:pPr>
              <w:snapToGrid w:val="0"/>
              <w:spacing w:line="360" w:lineRule="exact"/>
              <w:jc w:val="left"/>
            </w:pPr>
          </w:p>
          <w:p w14:paraId="34150906">
            <w:pPr>
              <w:snapToGrid w:val="0"/>
              <w:spacing w:line="360" w:lineRule="exact"/>
              <w:jc w:val="left"/>
            </w:pPr>
          </w:p>
          <w:p w14:paraId="536D1F4E">
            <w:pPr>
              <w:snapToGrid w:val="0"/>
              <w:spacing w:line="360" w:lineRule="exact"/>
              <w:jc w:val="left"/>
            </w:pPr>
          </w:p>
          <w:p w14:paraId="7578FD40">
            <w:pPr>
              <w:snapToGrid w:val="0"/>
              <w:spacing w:line="360" w:lineRule="exact"/>
              <w:jc w:val="left"/>
            </w:pPr>
          </w:p>
          <w:p w14:paraId="0A3EBF11">
            <w:pPr>
              <w:snapToGrid w:val="0"/>
              <w:spacing w:line="360" w:lineRule="exact"/>
              <w:jc w:val="left"/>
            </w:pPr>
          </w:p>
          <w:p w14:paraId="7400B147">
            <w:pPr>
              <w:snapToGrid w:val="0"/>
              <w:spacing w:line="360" w:lineRule="exact"/>
              <w:jc w:val="left"/>
            </w:pPr>
          </w:p>
          <w:p w14:paraId="4856CBA1">
            <w:pPr>
              <w:snapToGrid w:val="0"/>
              <w:spacing w:line="360" w:lineRule="exact"/>
              <w:jc w:val="left"/>
            </w:pPr>
          </w:p>
          <w:p w14:paraId="2D728399">
            <w:pPr>
              <w:snapToGrid w:val="0"/>
              <w:spacing w:line="360" w:lineRule="exact"/>
              <w:jc w:val="left"/>
            </w:pPr>
          </w:p>
          <w:p w14:paraId="025DFDAD">
            <w:pPr>
              <w:snapToGrid w:val="0"/>
              <w:spacing w:line="360" w:lineRule="exact"/>
              <w:jc w:val="left"/>
            </w:pPr>
          </w:p>
          <w:p w14:paraId="4B4D91A7">
            <w:pPr>
              <w:snapToGrid w:val="0"/>
              <w:spacing w:line="360" w:lineRule="exact"/>
              <w:jc w:val="left"/>
            </w:pPr>
          </w:p>
        </w:tc>
      </w:tr>
      <w:tr w14:paraId="6269C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5" w:hRule="atLeast"/>
        </w:trPr>
        <w:tc>
          <w:tcPr>
            <w:tcW w:w="1345" w:type="dxa"/>
            <w:vAlign w:val="center"/>
          </w:tcPr>
          <w:p w14:paraId="72C21EEE">
            <w:pPr>
              <w:snapToGrid w:val="0"/>
              <w:spacing w:line="360" w:lineRule="exact"/>
              <w:jc w:val="center"/>
              <w:rPr>
                <w:b/>
                <w:bCs/>
              </w:rPr>
            </w:pPr>
            <w:r>
              <w:rPr>
                <w:rFonts w:hint="eastAsia"/>
                <w:b/>
                <w:bCs/>
              </w:rPr>
              <w:t>思考题与</w:t>
            </w:r>
          </w:p>
          <w:p w14:paraId="777E829A">
            <w:pPr>
              <w:snapToGrid w:val="0"/>
              <w:spacing w:line="360" w:lineRule="exact"/>
              <w:jc w:val="center"/>
              <w:rPr>
                <w:b/>
                <w:bCs/>
              </w:rPr>
            </w:pPr>
            <w:r>
              <w:rPr>
                <w:rFonts w:hint="eastAsia"/>
                <w:b/>
                <w:bCs/>
              </w:rPr>
              <w:t>作业</w:t>
            </w:r>
          </w:p>
        </w:tc>
        <w:tc>
          <w:tcPr>
            <w:tcW w:w="7177" w:type="dxa"/>
            <w:gridSpan w:val="7"/>
          </w:tcPr>
          <w:p w14:paraId="427C16F4">
            <w:pPr>
              <w:snapToGrid w:val="0"/>
              <w:spacing w:line="360" w:lineRule="exact"/>
            </w:pPr>
          </w:p>
        </w:tc>
      </w:tr>
      <w:tr w14:paraId="6CC11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0" w:hRule="atLeast"/>
        </w:trPr>
        <w:tc>
          <w:tcPr>
            <w:tcW w:w="1345" w:type="dxa"/>
            <w:vAlign w:val="center"/>
          </w:tcPr>
          <w:p w14:paraId="161D251B">
            <w:pPr>
              <w:snapToGrid w:val="0"/>
              <w:spacing w:line="360" w:lineRule="exact"/>
              <w:jc w:val="center"/>
              <w:rPr>
                <w:b/>
                <w:bCs/>
              </w:rPr>
            </w:pPr>
            <w:r>
              <w:rPr>
                <w:rFonts w:hint="eastAsia"/>
                <w:b/>
                <w:bCs/>
              </w:rPr>
              <w:t>教研室审批意见</w:t>
            </w:r>
          </w:p>
        </w:tc>
        <w:tc>
          <w:tcPr>
            <w:tcW w:w="7177" w:type="dxa"/>
            <w:gridSpan w:val="7"/>
          </w:tcPr>
          <w:p w14:paraId="0463A28E">
            <w:pPr>
              <w:snapToGrid w:val="0"/>
              <w:spacing w:line="360" w:lineRule="exact"/>
            </w:pPr>
          </w:p>
          <w:p w14:paraId="451BAAA5">
            <w:pPr>
              <w:snapToGrid w:val="0"/>
              <w:spacing w:line="360" w:lineRule="exact"/>
            </w:pPr>
          </w:p>
          <w:p w14:paraId="12AE75B7">
            <w:pPr>
              <w:snapToGrid w:val="0"/>
              <w:spacing w:line="360" w:lineRule="exact"/>
            </w:pPr>
          </w:p>
          <w:p w14:paraId="63B8F229">
            <w:pPr>
              <w:snapToGrid w:val="0"/>
              <w:spacing w:line="360" w:lineRule="exact"/>
              <w:ind w:firstLine="3150" w:firstLineChars="1500"/>
            </w:pPr>
            <w:r>
              <w:rPr>
                <w:rFonts w:hint="eastAsia"/>
              </w:rPr>
              <w:t>教研室主任签字：</w:t>
            </w:r>
          </w:p>
          <w:p w14:paraId="643173CB">
            <w:pPr>
              <w:snapToGrid w:val="0"/>
              <w:spacing w:line="360" w:lineRule="exact"/>
              <w:ind w:firstLine="630" w:firstLineChars="300"/>
              <w:jc w:val="right"/>
            </w:pPr>
            <w:r>
              <w:rPr>
                <w:rFonts w:hint="eastAsia"/>
              </w:rPr>
              <w:t>年  月   日</w:t>
            </w:r>
          </w:p>
        </w:tc>
      </w:tr>
      <w:tr w14:paraId="4C29F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5" w:hRule="atLeast"/>
        </w:trPr>
        <w:tc>
          <w:tcPr>
            <w:tcW w:w="1345" w:type="dxa"/>
            <w:vAlign w:val="center"/>
          </w:tcPr>
          <w:p w14:paraId="4EBDA787">
            <w:pPr>
              <w:snapToGrid w:val="0"/>
              <w:spacing w:line="360" w:lineRule="exact"/>
              <w:jc w:val="center"/>
              <w:rPr>
                <w:b/>
                <w:bCs/>
              </w:rPr>
            </w:pPr>
            <w:r>
              <w:rPr>
                <w:rFonts w:hint="eastAsia"/>
                <w:b/>
                <w:bCs/>
              </w:rPr>
              <w:t>教学反思</w:t>
            </w:r>
            <w:r>
              <w:rPr>
                <w:rFonts w:hint="eastAsia"/>
              </w:rPr>
              <w:t>（实施情况、教学效果分析及改进措施）</w:t>
            </w:r>
          </w:p>
        </w:tc>
        <w:tc>
          <w:tcPr>
            <w:tcW w:w="7177" w:type="dxa"/>
            <w:gridSpan w:val="7"/>
          </w:tcPr>
          <w:p w14:paraId="63CCB4A4">
            <w:pPr>
              <w:snapToGrid w:val="0"/>
              <w:spacing w:line="360" w:lineRule="exact"/>
            </w:pPr>
          </w:p>
        </w:tc>
      </w:tr>
    </w:tbl>
    <w:p w14:paraId="6BC792B6">
      <w:pPr>
        <w:spacing w:line="312" w:lineRule="auto"/>
        <w:ind w:firstLine="420" w:firstLineChars="200"/>
        <w:rPr>
          <w:szCs w:val="21"/>
        </w:rPr>
      </w:pPr>
    </w:p>
    <w:p w14:paraId="1D86B3CF">
      <w:pPr>
        <w:spacing w:line="312" w:lineRule="auto"/>
        <w:ind w:firstLine="640" w:firstLineChars="200"/>
        <w:jc w:val="center"/>
        <w:rPr>
          <w:rFonts w:ascii="方正黑体_GBK" w:hAnsi="方正黑体_GBK" w:eastAsia="方正黑体_GBK" w:cs="方正黑体_GBK"/>
          <w:sz w:val="32"/>
          <w:szCs w:val="40"/>
        </w:rPr>
        <w:sectPr>
          <w:pgSz w:w="11906" w:h="16838"/>
          <w:pgMar w:top="1440" w:right="1800" w:bottom="1440" w:left="1800" w:header="851" w:footer="992" w:gutter="0"/>
          <w:cols w:space="425" w:num="1"/>
          <w:docGrid w:type="lines" w:linePitch="312" w:charSpace="0"/>
        </w:sectPr>
      </w:pPr>
    </w:p>
    <w:p w14:paraId="7DE4E0A7">
      <w:pPr>
        <w:spacing w:line="312" w:lineRule="auto"/>
        <w:ind w:firstLine="640" w:firstLineChars="200"/>
        <w:jc w:val="center"/>
        <w:rPr>
          <w:rFonts w:ascii="方正黑体_GBK" w:hAnsi="方正黑体_GBK" w:eastAsia="方正黑体_GBK" w:cs="方正黑体_GBK"/>
          <w:sz w:val="32"/>
          <w:szCs w:val="40"/>
        </w:rPr>
      </w:pPr>
      <w:r>
        <w:rPr>
          <w:rFonts w:hint="eastAsia" w:ascii="方正黑体_GBK" w:hAnsi="方正黑体_GBK" w:eastAsia="方正黑体_GBK" w:cs="方正黑体_GBK"/>
          <w:sz w:val="32"/>
          <w:szCs w:val="40"/>
        </w:rPr>
        <w:t>课程教案（实验/实训教学环节）</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6"/>
        <w:gridCol w:w="1065"/>
        <w:gridCol w:w="2085"/>
        <w:gridCol w:w="449"/>
        <w:gridCol w:w="1095"/>
        <w:gridCol w:w="1485"/>
        <w:gridCol w:w="1107"/>
      </w:tblGrid>
      <w:tr w14:paraId="2E5C0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2301" w:type="dxa"/>
            <w:gridSpan w:val="2"/>
            <w:vAlign w:val="center"/>
          </w:tcPr>
          <w:p w14:paraId="321ED543">
            <w:pPr>
              <w:snapToGrid w:val="0"/>
              <w:spacing w:line="360" w:lineRule="exact"/>
              <w:jc w:val="center"/>
              <w:rPr>
                <w:b/>
                <w:bCs/>
              </w:rPr>
            </w:pPr>
            <w:r>
              <w:rPr>
                <w:rFonts w:hint="eastAsia"/>
                <w:b/>
                <w:bCs/>
              </w:rPr>
              <w:t>实验名称</w:t>
            </w:r>
          </w:p>
          <w:p w14:paraId="382C60B3">
            <w:pPr>
              <w:snapToGrid w:val="0"/>
              <w:spacing w:line="360" w:lineRule="exact"/>
              <w:jc w:val="center"/>
              <w:rPr>
                <w:b/>
                <w:bCs/>
              </w:rPr>
            </w:pPr>
            <w:r>
              <w:rPr>
                <w:rFonts w:hint="eastAsia"/>
                <w:b/>
                <w:bCs/>
              </w:rPr>
              <w:t>（对应理论课章、节）</w:t>
            </w:r>
          </w:p>
        </w:tc>
        <w:tc>
          <w:tcPr>
            <w:tcW w:w="2534" w:type="dxa"/>
            <w:gridSpan w:val="2"/>
            <w:vAlign w:val="center"/>
          </w:tcPr>
          <w:p w14:paraId="76F3F10A">
            <w:pPr>
              <w:snapToGrid w:val="0"/>
              <w:spacing w:line="360" w:lineRule="exact"/>
              <w:jc w:val="center"/>
              <w:rPr>
                <w:u w:val="single"/>
              </w:rPr>
            </w:pPr>
          </w:p>
        </w:tc>
        <w:tc>
          <w:tcPr>
            <w:tcW w:w="2580" w:type="dxa"/>
            <w:gridSpan w:val="2"/>
            <w:vAlign w:val="center"/>
          </w:tcPr>
          <w:p w14:paraId="0E1F64C5">
            <w:pPr>
              <w:snapToGrid w:val="0"/>
              <w:spacing w:line="360" w:lineRule="exact"/>
              <w:jc w:val="center"/>
              <w:rPr>
                <w:u w:val="single"/>
              </w:rPr>
            </w:pPr>
            <w:r>
              <w:rPr>
                <w:rFonts w:hint="eastAsia"/>
                <w:b/>
                <w:bCs/>
              </w:rPr>
              <w:t>学时数</w:t>
            </w:r>
          </w:p>
        </w:tc>
        <w:tc>
          <w:tcPr>
            <w:tcW w:w="1107" w:type="dxa"/>
            <w:vAlign w:val="center"/>
          </w:tcPr>
          <w:p w14:paraId="34B83C51">
            <w:pPr>
              <w:snapToGrid w:val="0"/>
              <w:spacing w:line="360" w:lineRule="exact"/>
              <w:jc w:val="center"/>
              <w:rPr>
                <w:u w:val="single"/>
              </w:rPr>
            </w:pPr>
          </w:p>
        </w:tc>
      </w:tr>
      <w:tr w14:paraId="71203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36" w:type="dxa"/>
            <w:vAlign w:val="center"/>
          </w:tcPr>
          <w:p w14:paraId="06627267">
            <w:pPr>
              <w:snapToGrid w:val="0"/>
              <w:spacing w:line="360" w:lineRule="exact"/>
              <w:jc w:val="center"/>
              <w:rPr>
                <w:b/>
                <w:bCs/>
              </w:rPr>
            </w:pPr>
            <w:r>
              <w:rPr>
                <w:rFonts w:hint="eastAsia"/>
                <w:b/>
                <w:bCs/>
              </w:rPr>
              <w:t>实验类型</w:t>
            </w:r>
          </w:p>
          <w:p w14:paraId="0C22313C">
            <w:pPr>
              <w:snapToGrid w:val="0"/>
              <w:spacing w:line="360" w:lineRule="exact"/>
              <w:jc w:val="center"/>
              <w:rPr>
                <w:b/>
                <w:bCs/>
              </w:rPr>
            </w:pPr>
            <w:r>
              <w:rPr>
                <w:rFonts w:hint="eastAsia"/>
                <w:b/>
                <w:bCs/>
              </w:rPr>
              <w:t>（个数）</w:t>
            </w:r>
          </w:p>
        </w:tc>
        <w:tc>
          <w:tcPr>
            <w:tcW w:w="3150" w:type="dxa"/>
            <w:gridSpan w:val="2"/>
            <w:vAlign w:val="center"/>
          </w:tcPr>
          <w:p w14:paraId="39BC2DB6">
            <w:pPr>
              <w:rPr>
                <w:rFonts w:ascii="宋体" w:cs="宋体"/>
                <w:sz w:val="24"/>
                <w:u w:val="single"/>
              </w:rPr>
            </w:pPr>
            <w:r>
              <w:rPr>
                <w:rFonts w:hint="eastAsia" w:ascii="宋体" w:hAnsi="宋体" w:cs="宋体"/>
                <w:sz w:val="24"/>
              </w:rPr>
              <w:t>验证类（ ）演示类（ ）</w:t>
            </w:r>
          </w:p>
          <w:p w14:paraId="529BDDF9">
            <w:pPr>
              <w:rPr>
                <w:rFonts w:ascii="宋体" w:hAnsi="宋体" w:cs="宋体"/>
                <w:sz w:val="24"/>
              </w:rPr>
            </w:pPr>
            <w:r>
              <w:rPr>
                <w:rFonts w:hint="eastAsia" w:ascii="宋体" w:hAnsi="宋体" w:cs="宋体"/>
                <w:sz w:val="24"/>
              </w:rPr>
              <w:t>综合类（ ）设计类（ ）</w:t>
            </w:r>
          </w:p>
          <w:p w14:paraId="08DCB238">
            <w:r>
              <w:rPr>
                <w:rFonts w:hint="eastAsia" w:ascii="宋体" w:hAnsi="宋体" w:cs="宋体"/>
                <w:sz w:val="24"/>
              </w:rPr>
              <w:t>其它：</w:t>
            </w:r>
            <w:r>
              <w:rPr>
                <w:rFonts w:hint="eastAsia" w:ascii="宋体" w:hAnsi="宋体" w:cs="宋体"/>
                <w:sz w:val="24"/>
                <w:u w:val="single"/>
              </w:rPr>
              <w:t xml:space="preserve">             </w:t>
            </w:r>
          </w:p>
        </w:tc>
        <w:tc>
          <w:tcPr>
            <w:tcW w:w="449" w:type="dxa"/>
            <w:vAlign w:val="center"/>
          </w:tcPr>
          <w:p w14:paraId="360D6B41">
            <w:pPr>
              <w:snapToGrid w:val="0"/>
              <w:spacing w:line="360" w:lineRule="exact"/>
              <w:jc w:val="center"/>
              <w:rPr>
                <w:b/>
                <w:bCs/>
              </w:rPr>
            </w:pPr>
            <w:r>
              <w:rPr>
                <w:rFonts w:hint="eastAsia"/>
                <w:b/>
                <w:bCs/>
              </w:rPr>
              <w:t>授课时间</w:t>
            </w:r>
          </w:p>
        </w:tc>
        <w:tc>
          <w:tcPr>
            <w:tcW w:w="3687" w:type="dxa"/>
            <w:gridSpan w:val="3"/>
            <w:vAlign w:val="center"/>
          </w:tcPr>
          <w:p w14:paraId="6DCE8908">
            <w:pPr>
              <w:snapToGrid w:val="0"/>
              <w:spacing w:line="360" w:lineRule="exact"/>
              <w:jc w:val="center"/>
            </w:pP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w:t>
            </w:r>
          </w:p>
          <w:p w14:paraId="6CE5530D">
            <w:pPr>
              <w:snapToGrid w:val="0"/>
              <w:spacing w:line="360" w:lineRule="exact"/>
              <w:jc w:val="center"/>
            </w:pPr>
            <w:r>
              <w:rPr>
                <w:rFonts w:hint="eastAsia"/>
              </w:rPr>
              <w:t>第</w:t>
            </w:r>
            <w:r>
              <w:rPr>
                <w:rFonts w:hint="eastAsia"/>
                <w:u w:val="single"/>
              </w:rPr>
              <w:t xml:space="preserve">     </w:t>
            </w:r>
            <w:r>
              <w:rPr>
                <w:rFonts w:hint="eastAsia"/>
              </w:rPr>
              <w:t>周第</w:t>
            </w:r>
            <w:r>
              <w:rPr>
                <w:rFonts w:hint="eastAsia"/>
                <w:u w:val="single"/>
              </w:rPr>
              <w:t xml:space="preserve">     </w:t>
            </w:r>
            <w:r>
              <w:rPr>
                <w:rFonts w:hint="eastAsia"/>
              </w:rPr>
              <w:t>次课</w:t>
            </w:r>
          </w:p>
        </w:tc>
      </w:tr>
      <w:tr w14:paraId="78313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7" w:hRule="atLeast"/>
        </w:trPr>
        <w:tc>
          <w:tcPr>
            <w:tcW w:w="1236" w:type="dxa"/>
            <w:vAlign w:val="center"/>
          </w:tcPr>
          <w:p w14:paraId="171434B4">
            <w:pPr>
              <w:snapToGrid w:val="0"/>
              <w:spacing w:line="360" w:lineRule="exact"/>
              <w:jc w:val="center"/>
              <w:rPr>
                <w:b/>
                <w:bCs/>
              </w:rPr>
            </w:pPr>
            <w:r>
              <w:rPr>
                <w:rFonts w:hint="eastAsia"/>
                <w:b/>
                <w:bCs/>
              </w:rPr>
              <w:t>教学目的与要求</w:t>
            </w:r>
          </w:p>
        </w:tc>
        <w:tc>
          <w:tcPr>
            <w:tcW w:w="7286" w:type="dxa"/>
            <w:gridSpan w:val="6"/>
          </w:tcPr>
          <w:p w14:paraId="0888E630">
            <w:pPr>
              <w:snapToGrid w:val="0"/>
              <w:spacing w:line="360" w:lineRule="exact"/>
              <w:rPr>
                <w:b/>
                <w:bCs/>
              </w:rPr>
            </w:pPr>
            <w:r>
              <w:rPr>
                <w:b/>
                <w:bCs/>
              </w:rPr>
              <w:t>（一）知识目标：</w:t>
            </w:r>
          </w:p>
          <w:p w14:paraId="291215E8">
            <w:pPr>
              <w:snapToGrid w:val="0"/>
              <w:spacing w:line="360" w:lineRule="exact"/>
            </w:pPr>
            <w:r>
              <w:t>1. 掌握</w:t>
            </w:r>
          </w:p>
          <w:p w14:paraId="08A1DF09">
            <w:pPr>
              <w:snapToGrid w:val="0"/>
              <w:spacing w:line="360" w:lineRule="exact"/>
            </w:pPr>
            <w:r>
              <w:t>2. 熟悉</w:t>
            </w:r>
          </w:p>
          <w:p w14:paraId="508808FC">
            <w:pPr>
              <w:snapToGrid w:val="0"/>
              <w:spacing w:line="360" w:lineRule="exact"/>
            </w:pPr>
            <w:r>
              <w:t>3. 了解</w:t>
            </w:r>
          </w:p>
          <w:p w14:paraId="0A4B0874">
            <w:pPr>
              <w:snapToGrid w:val="0"/>
              <w:spacing w:line="360" w:lineRule="exact"/>
              <w:rPr>
                <w:b/>
                <w:bCs/>
              </w:rPr>
            </w:pPr>
            <w:r>
              <w:rPr>
                <w:b/>
                <w:bCs/>
              </w:rPr>
              <w:t>（二）能力目标：</w:t>
            </w:r>
          </w:p>
          <w:p w14:paraId="1B79B176">
            <w:pPr>
              <w:snapToGrid w:val="0"/>
              <w:spacing w:line="360" w:lineRule="exact"/>
            </w:pPr>
            <w:r>
              <w:t>要求学生通过本章节的学习，初步具备*** 能力。</w:t>
            </w:r>
          </w:p>
          <w:p w14:paraId="54885699">
            <w:pPr>
              <w:snapToGrid w:val="0"/>
              <w:spacing w:line="360" w:lineRule="exact"/>
              <w:rPr>
                <w:b/>
                <w:bCs/>
              </w:rPr>
            </w:pPr>
          </w:p>
          <w:p w14:paraId="57F08B06">
            <w:pPr>
              <w:snapToGrid w:val="0"/>
              <w:spacing w:line="360" w:lineRule="exact"/>
            </w:pPr>
            <w:r>
              <w:rPr>
                <w:b/>
                <w:bCs/>
              </w:rPr>
              <w:t>（三）思</w:t>
            </w:r>
            <w:r>
              <w:rPr>
                <w:rFonts w:hint="eastAsia"/>
                <w:b/>
                <w:bCs/>
              </w:rPr>
              <w:t>想道德与职业素养</w:t>
            </w:r>
            <w:r>
              <w:rPr>
                <w:b/>
                <w:bCs/>
              </w:rPr>
              <w:t>目标</w:t>
            </w:r>
          </w:p>
        </w:tc>
      </w:tr>
      <w:tr w14:paraId="7B061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trPr>
        <w:tc>
          <w:tcPr>
            <w:tcW w:w="1236" w:type="dxa"/>
            <w:vAlign w:val="center"/>
          </w:tcPr>
          <w:p w14:paraId="4C05AC50">
            <w:pPr>
              <w:snapToGrid w:val="0"/>
              <w:spacing w:line="360" w:lineRule="exact"/>
              <w:jc w:val="center"/>
              <w:rPr>
                <w:b/>
                <w:bCs/>
              </w:rPr>
            </w:pPr>
            <w:r>
              <w:rPr>
                <w:rFonts w:hint="eastAsia"/>
                <w:b/>
                <w:bCs/>
              </w:rPr>
              <w:t>教学重点与难点</w:t>
            </w:r>
          </w:p>
        </w:tc>
        <w:tc>
          <w:tcPr>
            <w:tcW w:w="7286" w:type="dxa"/>
            <w:gridSpan w:val="6"/>
          </w:tcPr>
          <w:p w14:paraId="0263D85E">
            <w:pPr>
              <w:snapToGrid w:val="0"/>
              <w:spacing w:line="360" w:lineRule="exact"/>
            </w:pPr>
            <w:r>
              <w:rPr>
                <w:rFonts w:hint="eastAsia"/>
                <w:b/>
                <w:bCs/>
              </w:rPr>
              <w:t>重点</w:t>
            </w:r>
            <w:r>
              <w:rPr>
                <w:rFonts w:hint="eastAsia"/>
              </w:rPr>
              <w:t>：</w:t>
            </w:r>
          </w:p>
          <w:p w14:paraId="6C17EB16">
            <w:pPr>
              <w:snapToGrid w:val="0"/>
              <w:spacing w:line="360" w:lineRule="exact"/>
            </w:pPr>
            <w:r>
              <w:rPr>
                <w:rFonts w:hint="eastAsia"/>
                <w:b/>
                <w:bCs/>
              </w:rPr>
              <w:t>难点</w:t>
            </w:r>
            <w:r>
              <w:rPr>
                <w:rFonts w:hint="eastAsia"/>
              </w:rPr>
              <w:t>：</w:t>
            </w:r>
          </w:p>
        </w:tc>
      </w:tr>
      <w:tr w14:paraId="26F0C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trPr>
        <w:tc>
          <w:tcPr>
            <w:tcW w:w="1236" w:type="dxa"/>
            <w:vAlign w:val="center"/>
          </w:tcPr>
          <w:p w14:paraId="1E97A8A2">
            <w:pPr>
              <w:snapToGrid w:val="0"/>
              <w:spacing w:line="360" w:lineRule="exact"/>
              <w:jc w:val="center"/>
              <w:rPr>
                <w:b/>
                <w:bCs/>
              </w:rPr>
            </w:pPr>
            <w:r>
              <w:rPr>
                <w:rFonts w:hint="eastAsia"/>
                <w:b/>
                <w:bCs/>
              </w:rPr>
              <w:t>教学方法与手段</w:t>
            </w:r>
          </w:p>
        </w:tc>
        <w:tc>
          <w:tcPr>
            <w:tcW w:w="7286" w:type="dxa"/>
            <w:gridSpan w:val="6"/>
          </w:tcPr>
          <w:p w14:paraId="416F4131">
            <w:pPr>
              <w:snapToGrid w:val="0"/>
              <w:spacing w:line="360" w:lineRule="exact"/>
            </w:pPr>
          </w:p>
        </w:tc>
      </w:tr>
      <w:tr w14:paraId="7E0F4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1236" w:type="dxa"/>
            <w:vAlign w:val="center"/>
          </w:tcPr>
          <w:p w14:paraId="15DE5EAA">
            <w:pPr>
              <w:snapToGrid w:val="0"/>
              <w:spacing w:line="360" w:lineRule="exact"/>
              <w:jc w:val="center"/>
              <w:rPr>
                <w:b/>
                <w:bCs/>
              </w:rPr>
            </w:pPr>
            <w:r>
              <w:rPr>
                <w:rFonts w:hint="eastAsia"/>
                <w:b/>
                <w:bCs/>
              </w:rPr>
              <w:t>重点双语专业词汇</w:t>
            </w:r>
          </w:p>
        </w:tc>
        <w:tc>
          <w:tcPr>
            <w:tcW w:w="7286" w:type="dxa"/>
            <w:gridSpan w:val="6"/>
          </w:tcPr>
          <w:p w14:paraId="74274357">
            <w:pPr>
              <w:snapToGrid w:val="0"/>
              <w:spacing w:line="360" w:lineRule="exact"/>
            </w:pPr>
          </w:p>
        </w:tc>
      </w:tr>
      <w:tr w14:paraId="548B6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522" w:type="dxa"/>
            <w:gridSpan w:val="7"/>
            <w:vAlign w:val="center"/>
          </w:tcPr>
          <w:p w14:paraId="43A94CA3">
            <w:pPr>
              <w:snapToGrid w:val="0"/>
              <w:spacing w:line="360" w:lineRule="exact"/>
              <w:jc w:val="center"/>
              <w:rPr>
                <w:b/>
                <w:bCs/>
                <w:sz w:val="24"/>
                <w:szCs w:val="32"/>
              </w:rPr>
            </w:pPr>
            <w:r>
              <w:rPr>
                <w:rFonts w:hint="eastAsia"/>
                <w:b/>
                <w:bCs/>
                <w:sz w:val="24"/>
                <w:szCs w:val="32"/>
              </w:rPr>
              <w:t>教学过程</w:t>
            </w:r>
          </w:p>
        </w:tc>
      </w:tr>
      <w:tr w14:paraId="4BE05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4835" w:type="dxa"/>
            <w:gridSpan w:val="4"/>
            <w:vAlign w:val="center"/>
          </w:tcPr>
          <w:p w14:paraId="6FDB3D23">
            <w:pPr>
              <w:snapToGrid w:val="0"/>
              <w:spacing w:line="360" w:lineRule="exact"/>
              <w:jc w:val="center"/>
              <w:rPr>
                <w:b/>
                <w:bCs/>
              </w:rPr>
            </w:pPr>
            <w:r>
              <w:rPr>
                <w:rFonts w:hint="eastAsia"/>
                <w:b/>
                <w:bCs/>
              </w:rPr>
              <w:t>教学内容</w:t>
            </w:r>
          </w:p>
        </w:tc>
        <w:tc>
          <w:tcPr>
            <w:tcW w:w="1095" w:type="dxa"/>
            <w:vAlign w:val="center"/>
          </w:tcPr>
          <w:p w14:paraId="217044D1">
            <w:pPr>
              <w:snapToGrid w:val="0"/>
              <w:spacing w:line="360" w:lineRule="exact"/>
              <w:jc w:val="center"/>
              <w:rPr>
                <w:b/>
                <w:bCs/>
              </w:rPr>
            </w:pPr>
            <w:r>
              <w:rPr>
                <w:rFonts w:hint="eastAsia"/>
                <w:b/>
                <w:bCs/>
              </w:rPr>
              <w:t>辅助手段</w:t>
            </w:r>
          </w:p>
        </w:tc>
        <w:tc>
          <w:tcPr>
            <w:tcW w:w="1485" w:type="dxa"/>
            <w:vAlign w:val="center"/>
          </w:tcPr>
          <w:p w14:paraId="6FC7F4FD">
            <w:pPr>
              <w:snapToGrid w:val="0"/>
              <w:spacing w:line="360" w:lineRule="exact"/>
              <w:jc w:val="center"/>
              <w:rPr>
                <w:b/>
                <w:bCs/>
              </w:rPr>
            </w:pPr>
            <w:r>
              <w:rPr>
                <w:rFonts w:hint="eastAsia"/>
                <w:b/>
                <w:bCs/>
              </w:rPr>
              <w:t>课程思政元素</w:t>
            </w:r>
          </w:p>
        </w:tc>
        <w:tc>
          <w:tcPr>
            <w:tcW w:w="1107" w:type="dxa"/>
            <w:vAlign w:val="center"/>
          </w:tcPr>
          <w:p w14:paraId="6B217F8E">
            <w:pPr>
              <w:snapToGrid w:val="0"/>
              <w:spacing w:line="360" w:lineRule="exact"/>
              <w:jc w:val="center"/>
              <w:rPr>
                <w:b/>
                <w:bCs/>
              </w:rPr>
            </w:pPr>
            <w:r>
              <w:rPr>
                <w:rFonts w:hint="eastAsia"/>
                <w:b/>
                <w:bCs/>
              </w:rPr>
              <w:t>时间分配</w:t>
            </w:r>
          </w:p>
        </w:tc>
      </w:tr>
      <w:tr w14:paraId="24B00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4835" w:type="dxa"/>
            <w:gridSpan w:val="4"/>
          </w:tcPr>
          <w:p w14:paraId="125DC453">
            <w:pPr>
              <w:snapToGrid w:val="0"/>
              <w:spacing w:line="360" w:lineRule="exact"/>
            </w:pPr>
            <w:r>
              <w:rPr>
                <w:rFonts w:hint="eastAsia"/>
              </w:rPr>
              <w:t>实验（实训）课教学内容根据实际情况参考以下项目填写，如该项下无实质内容，请填写“略”；如有其他事项，请根据实际补充：</w:t>
            </w:r>
          </w:p>
          <w:p w14:paraId="73A74584">
            <w:pPr>
              <w:snapToGrid w:val="0"/>
              <w:spacing w:line="360" w:lineRule="exact"/>
            </w:pPr>
            <w:r>
              <w:rPr>
                <w:rFonts w:hint="eastAsia"/>
                <w:b/>
                <w:bCs/>
              </w:rPr>
              <w:t>（一）实验（实训）安全与注意事项</w:t>
            </w:r>
          </w:p>
          <w:p w14:paraId="0221E9BB">
            <w:pPr>
              <w:snapToGrid w:val="0"/>
              <w:spacing w:line="360" w:lineRule="exact"/>
            </w:pPr>
          </w:p>
          <w:p w14:paraId="5ED5BC49">
            <w:pPr>
              <w:snapToGrid w:val="0"/>
              <w:spacing w:line="360" w:lineRule="exact"/>
            </w:pPr>
          </w:p>
          <w:p w14:paraId="3B034EEA">
            <w:pPr>
              <w:snapToGrid w:val="0"/>
              <w:spacing w:line="360" w:lineRule="exact"/>
            </w:pPr>
            <w:r>
              <w:rPr>
                <w:rFonts w:hint="eastAsia"/>
                <w:b/>
                <w:bCs/>
              </w:rPr>
              <w:t>（二）实验（实训）仪器/设备/试剂</w:t>
            </w:r>
          </w:p>
          <w:p w14:paraId="7DA9E210">
            <w:pPr>
              <w:snapToGrid w:val="0"/>
              <w:spacing w:line="360" w:lineRule="exact"/>
            </w:pPr>
          </w:p>
          <w:p w14:paraId="4176C5DE">
            <w:pPr>
              <w:snapToGrid w:val="0"/>
              <w:spacing w:line="360" w:lineRule="exact"/>
            </w:pPr>
          </w:p>
          <w:p w14:paraId="5B801979">
            <w:pPr>
              <w:snapToGrid w:val="0"/>
              <w:spacing w:line="360" w:lineRule="exact"/>
              <w:rPr>
                <w:b/>
                <w:bCs/>
              </w:rPr>
            </w:pPr>
            <w:r>
              <w:rPr>
                <w:rFonts w:hint="eastAsia"/>
                <w:b/>
                <w:bCs/>
              </w:rPr>
              <w:t>（三）实验（实训）原理</w:t>
            </w:r>
          </w:p>
          <w:p w14:paraId="13E2BA1E">
            <w:pPr>
              <w:snapToGrid w:val="0"/>
              <w:spacing w:line="360" w:lineRule="exact"/>
            </w:pPr>
          </w:p>
          <w:p w14:paraId="31F30042">
            <w:pPr>
              <w:snapToGrid w:val="0"/>
              <w:spacing w:line="360" w:lineRule="exact"/>
            </w:pPr>
          </w:p>
          <w:p w14:paraId="13E1C020">
            <w:pPr>
              <w:snapToGrid w:val="0"/>
              <w:spacing w:line="360" w:lineRule="exact"/>
              <w:rPr>
                <w:b/>
                <w:bCs/>
              </w:rPr>
            </w:pPr>
            <w:r>
              <w:rPr>
                <w:rFonts w:hint="eastAsia"/>
                <w:b/>
                <w:bCs/>
              </w:rPr>
              <w:t>（四）操作方法/步骤</w:t>
            </w:r>
          </w:p>
          <w:p w14:paraId="365ADD9F">
            <w:pPr>
              <w:snapToGrid w:val="0"/>
              <w:spacing w:line="360" w:lineRule="exact"/>
            </w:pPr>
          </w:p>
          <w:p w14:paraId="0F2EAAFB">
            <w:pPr>
              <w:snapToGrid w:val="0"/>
              <w:spacing w:line="360" w:lineRule="exact"/>
            </w:pPr>
          </w:p>
          <w:p w14:paraId="38C6DE2B">
            <w:pPr>
              <w:snapToGrid w:val="0"/>
              <w:spacing w:line="360" w:lineRule="exact"/>
            </w:pPr>
            <w:r>
              <w:rPr>
                <w:rFonts w:hint="eastAsia"/>
                <w:b/>
                <w:bCs/>
              </w:rPr>
              <w:t>（五）实验（实训）现象与数据</w:t>
            </w:r>
          </w:p>
          <w:p w14:paraId="4FE2A4A0">
            <w:pPr>
              <w:snapToGrid w:val="0"/>
              <w:spacing w:line="360" w:lineRule="exact"/>
            </w:pPr>
          </w:p>
          <w:p w14:paraId="1AACCA88">
            <w:pPr>
              <w:snapToGrid w:val="0"/>
              <w:spacing w:line="360" w:lineRule="exact"/>
            </w:pPr>
          </w:p>
          <w:p w14:paraId="71DF8E97">
            <w:pPr>
              <w:snapToGrid w:val="0"/>
              <w:spacing w:line="360" w:lineRule="exact"/>
              <w:rPr>
                <w:b/>
                <w:bCs/>
              </w:rPr>
            </w:pPr>
            <w:r>
              <w:rPr>
                <w:rFonts w:hint="eastAsia"/>
                <w:b/>
                <w:bCs/>
              </w:rPr>
              <w:t>（六）结果分析与结论</w:t>
            </w:r>
          </w:p>
          <w:p w14:paraId="50892066">
            <w:pPr>
              <w:snapToGrid w:val="0"/>
              <w:spacing w:line="360" w:lineRule="exact"/>
            </w:pPr>
          </w:p>
          <w:p w14:paraId="75756431">
            <w:pPr>
              <w:snapToGrid w:val="0"/>
              <w:spacing w:line="360" w:lineRule="exact"/>
              <w:rPr>
                <w:b/>
                <w:bCs/>
              </w:rPr>
            </w:pPr>
          </w:p>
          <w:p w14:paraId="5B2B840E">
            <w:pPr>
              <w:snapToGrid w:val="0"/>
              <w:spacing w:line="360" w:lineRule="exact"/>
              <w:rPr>
                <w:b/>
                <w:bCs/>
              </w:rPr>
            </w:pPr>
          </w:p>
          <w:p w14:paraId="22FA730E">
            <w:pPr>
              <w:snapToGrid w:val="0"/>
              <w:spacing w:line="360" w:lineRule="exact"/>
              <w:rPr>
                <w:b/>
                <w:bCs/>
              </w:rPr>
            </w:pPr>
          </w:p>
          <w:p w14:paraId="51BB2C4E">
            <w:pPr>
              <w:snapToGrid w:val="0"/>
              <w:spacing w:line="360" w:lineRule="exact"/>
              <w:rPr>
                <w:b/>
                <w:bCs/>
              </w:rPr>
            </w:pPr>
          </w:p>
          <w:p w14:paraId="5C182822">
            <w:pPr>
              <w:snapToGrid w:val="0"/>
              <w:spacing w:line="360" w:lineRule="exact"/>
              <w:rPr>
                <w:b/>
                <w:bCs/>
              </w:rPr>
            </w:pPr>
          </w:p>
          <w:p w14:paraId="35546F7D">
            <w:pPr>
              <w:snapToGrid w:val="0"/>
              <w:spacing w:line="360" w:lineRule="exact"/>
              <w:rPr>
                <w:b/>
                <w:bCs/>
              </w:rPr>
            </w:pPr>
          </w:p>
          <w:p w14:paraId="420807A5">
            <w:pPr>
              <w:snapToGrid w:val="0"/>
              <w:spacing w:line="360" w:lineRule="exact"/>
              <w:rPr>
                <w:b/>
                <w:bCs/>
              </w:rPr>
            </w:pPr>
          </w:p>
        </w:tc>
        <w:tc>
          <w:tcPr>
            <w:tcW w:w="1095" w:type="dxa"/>
            <w:vAlign w:val="center"/>
          </w:tcPr>
          <w:p w14:paraId="4D9212C4">
            <w:pPr>
              <w:snapToGrid w:val="0"/>
              <w:spacing w:line="360" w:lineRule="exact"/>
              <w:jc w:val="center"/>
            </w:pPr>
          </w:p>
        </w:tc>
        <w:tc>
          <w:tcPr>
            <w:tcW w:w="1485" w:type="dxa"/>
            <w:vAlign w:val="center"/>
          </w:tcPr>
          <w:p w14:paraId="08485D7D">
            <w:pPr>
              <w:snapToGrid w:val="0"/>
              <w:spacing w:line="360" w:lineRule="exact"/>
              <w:jc w:val="center"/>
            </w:pPr>
          </w:p>
        </w:tc>
        <w:tc>
          <w:tcPr>
            <w:tcW w:w="1107" w:type="dxa"/>
            <w:vAlign w:val="center"/>
          </w:tcPr>
          <w:p w14:paraId="2213F33B">
            <w:pPr>
              <w:snapToGrid w:val="0"/>
              <w:spacing w:line="360" w:lineRule="exact"/>
              <w:jc w:val="center"/>
            </w:pPr>
          </w:p>
        </w:tc>
      </w:tr>
      <w:tr w14:paraId="222D2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trPr>
        <w:tc>
          <w:tcPr>
            <w:tcW w:w="1236" w:type="dxa"/>
            <w:vAlign w:val="center"/>
          </w:tcPr>
          <w:p w14:paraId="6242953E">
            <w:pPr>
              <w:snapToGrid w:val="0"/>
              <w:spacing w:line="360" w:lineRule="exact"/>
              <w:jc w:val="center"/>
              <w:rPr>
                <w:b/>
                <w:bCs/>
              </w:rPr>
            </w:pPr>
            <w:r>
              <w:rPr>
                <w:rFonts w:hint="eastAsia"/>
                <w:b/>
                <w:bCs/>
              </w:rPr>
              <w:t>思考题与作业</w:t>
            </w:r>
          </w:p>
        </w:tc>
        <w:tc>
          <w:tcPr>
            <w:tcW w:w="7286" w:type="dxa"/>
            <w:gridSpan w:val="6"/>
          </w:tcPr>
          <w:p w14:paraId="70FC1F97">
            <w:pPr>
              <w:snapToGrid w:val="0"/>
              <w:spacing w:line="360" w:lineRule="exact"/>
            </w:pPr>
          </w:p>
        </w:tc>
      </w:tr>
      <w:tr w14:paraId="4CA13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trPr>
        <w:tc>
          <w:tcPr>
            <w:tcW w:w="1236" w:type="dxa"/>
            <w:vAlign w:val="center"/>
          </w:tcPr>
          <w:p w14:paraId="0D7F602C">
            <w:pPr>
              <w:snapToGrid w:val="0"/>
              <w:spacing w:line="360" w:lineRule="exact"/>
              <w:jc w:val="center"/>
              <w:rPr>
                <w:b/>
                <w:bCs/>
              </w:rPr>
            </w:pPr>
            <w:r>
              <w:rPr>
                <w:rFonts w:hint="eastAsia"/>
                <w:b/>
                <w:bCs/>
              </w:rPr>
              <w:t>教研室审批意见</w:t>
            </w:r>
          </w:p>
        </w:tc>
        <w:tc>
          <w:tcPr>
            <w:tcW w:w="7286" w:type="dxa"/>
            <w:gridSpan w:val="6"/>
          </w:tcPr>
          <w:p w14:paraId="6A6E1AF2">
            <w:pPr>
              <w:snapToGrid w:val="0"/>
              <w:spacing w:line="360" w:lineRule="exact"/>
            </w:pPr>
          </w:p>
          <w:p w14:paraId="654DD738">
            <w:pPr>
              <w:snapToGrid w:val="0"/>
              <w:spacing w:line="360" w:lineRule="exact"/>
            </w:pPr>
          </w:p>
          <w:p w14:paraId="17F9AE59">
            <w:pPr>
              <w:snapToGrid w:val="0"/>
              <w:spacing w:line="360" w:lineRule="exact"/>
            </w:pPr>
          </w:p>
          <w:p w14:paraId="0748EBA3">
            <w:pPr>
              <w:snapToGrid w:val="0"/>
              <w:spacing w:line="360" w:lineRule="exact"/>
              <w:ind w:firstLine="3150" w:firstLineChars="1500"/>
            </w:pPr>
            <w:r>
              <w:rPr>
                <w:rFonts w:hint="eastAsia"/>
              </w:rPr>
              <w:t>教研室主任签字：</w:t>
            </w:r>
          </w:p>
          <w:p w14:paraId="60C7E582">
            <w:pPr>
              <w:snapToGrid w:val="0"/>
              <w:spacing w:line="360" w:lineRule="exact"/>
              <w:ind w:firstLine="630" w:firstLineChars="300"/>
              <w:jc w:val="right"/>
            </w:pPr>
            <w:r>
              <w:rPr>
                <w:rFonts w:hint="eastAsia"/>
              </w:rPr>
              <w:t>年  月   日</w:t>
            </w:r>
          </w:p>
        </w:tc>
      </w:tr>
      <w:tr w14:paraId="63CEF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1236" w:type="dxa"/>
            <w:vAlign w:val="center"/>
          </w:tcPr>
          <w:p w14:paraId="011F16CB">
            <w:pPr>
              <w:snapToGrid w:val="0"/>
              <w:spacing w:line="360" w:lineRule="exact"/>
              <w:jc w:val="center"/>
              <w:rPr>
                <w:b/>
                <w:bCs/>
              </w:rPr>
            </w:pPr>
            <w:r>
              <w:rPr>
                <w:rFonts w:hint="eastAsia"/>
                <w:b/>
                <w:bCs/>
              </w:rPr>
              <w:t>教学反思</w:t>
            </w:r>
            <w:r>
              <w:rPr>
                <w:rFonts w:hint="eastAsia"/>
              </w:rPr>
              <w:t>（实施情况、教学效果分析及改进措施）</w:t>
            </w:r>
          </w:p>
        </w:tc>
        <w:tc>
          <w:tcPr>
            <w:tcW w:w="7286" w:type="dxa"/>
            <w:gridSpan w:val="6"/>
          </w:tcPr>
          <w:p w14:paraId="5A0600D0">
            <w:pPr>
              <w:snapToGrid w:val="0"/>
              <w:spacing w:line="360" w:lineRule="exact"/>
            </w:pPr>
          </w:p>
        </w:tc>
      </w:tr>
    </w:tbl>
    <w:p w14:paraId="31573DC7">
      <w:pPr>
        <w:rPr>
          <w:rFonts w:ascii="Times New Roman" w:hAnsi="Times New Roman" w:eastAsia="方正仿宋_GBK" w:cs="Times New Roman"/>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2B7532D-AA52-453A-B268-525A917F42F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05E43BC-947F-4133-8C51-3F4AF9670DE7}"/>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00000001" w:usb1="080E0000" w:usb2="00000000" w:usb3="00000000" w:csb0="00040000" w:csb1="00000000"/>
    <w:embedRegular r:id="rId3" w:fontKey="{E2B0E312-34CD-4ED2-BA1B-99AB30FF3BDD}"/>
  </w:font>
  <w:font w:name="方正仿宋_GBK">
    <w:panose1 w:val="02000000000000000000"/>
    <w:charset w:val="86"/>
    <w:family w:val="script"/>
    <w:pitch w:val="default"/>
    <w:sig w:usb0="00000001" w:usb1="080E0000" w:usb2="00000000" w:usb3="00000000" w:csb0="00040000" w:csb1="00000000"/>
    <w:embedRegular r:id="rId4" w:fontKey="{E895D885-7FB6-4283-990D-8E71A9EB4934}"/>
  </w:font>
  <w:font w:name="方正楷体_GBK">
    <w:panose1 w:val="02000000000000000000"/>
    <w:charset w:val="86"/>
    <w:family w:val="script"/>
    <w:pitch w:val="default"/>
    <w:sig w:usb0="00000001" w:usb1="080E0000" w:usb2="00000000" w:usb3="00000000" w:csb0="00040000" w:csb1="00000000"/>
    <w:embedRegular r:id="rId5" w:fontKey="{F55081F1-9B15-4470-A41E-018E7ED62D93}"/>
  </w:font>
  <w:font w:name="方正黑体_GBK">
    <w:panose1 w:val="03000509000000000000"/>
    <w:charset w:val="86"/>
    <w:family w:val="script"/>
    <w:pitch w:val="default"/>
    <w:sig w:usb0="00000001" w:usb1="080E0000" w:usb2="00000000" w:usb3="00000000" w:csb0="00040000" w:csb1="00000000"/>
    <w:embedRegular r:id="rId6" w:fontKey="{A9F7F063-2EA6-4647-B5BC-45FE08BE4384}"/>
  </w:font>
  <w:font w:name="Wingdings 2">
    <w:altName w:val="Wingdings"/>
    <w:panose1 w:val="05020102010507070707"/>
    <w:charset w:val="02"/>
    <w:family w:val="roman"/>
    <w:pitch w:val="default"/>
    <w:sig w:usb0="00000000" w:usb1="00000000" w:usb2="00000000" w:usb3="00000000" w:csb0="80000000" w:csb1="00000000"/>
    <w:embedRegular r:id="rId7" w:fontKey="{DC3C5C9D-38DD-4804-BF60-0F96B304513E}"/>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zMGY4N2YyMDMzYjBhOWQ0YzhjNTAyYWNmMGY4MDcifQ=="/>
  </w:docVars>
  <w:rsids>
    <w:rsidRoot w:val="641043AB"/>
    <w:rsid w:val="00091BC5"/>
    <w:rsid w:val="000F5431"/>
    <w:rsid w:val="000F704F"/>
    <w:rsid w:val="00113D64"/>
    <w:rsid w:val="0017089D"/>
    <w:rsid w:val="00182BBD"/>
    <w:rsid w:val="003571A0"/>
    <w:rsid w:val="00382185"/>
    <w:rsid w:val="004311C0"/>
    <w:rsid w:val="0066533A"/>
    <w:rsid w:val="006E3652"/>
    <w:rsid w:val="008F229D"/>
    <w:rsid w:val="008F79DE"/>
    <w:rsid w:val="009019B1"/>
    <w:rsid w:val="00916733"/>
    <w:rsid w:val="009A323D"/>
    <w:rsid w:val="009C5476"/>
    <w:rsid w:val="009F29C2"/>
    <w:rsid w:val="00A279E4"/>
    <w:rsid w:val="00A85126"/>
    <w:rsid w:val="00B45B53"/>
    <w:rsid w:val="00B54349"/>
    <w:rsid w:val="00BB22E4"/>
    <w:rsid w:val="00D1127C"/>
    <w:rsid w:val="00D15046"/>
    <w:rsid w:val="00D97145"/>
    <w:rsid w:val="00DB7DC3"/>
    <w:rsid w:val="00DF4CC8"/>
    <w:rsid w:val="00E26E44"/>
    <w:rsid w:val="00E63D94"/>
    <w:rsid w:val="212477AB"/>
    <w:rsid w:val="24E350E3"/>
    <w:rsid w:val="32304DFF"/>
    <w:rsid w:val="398B5761"/>
    <w:rsid w:val="3D326372"/>
    <w:rsid w:val="3ED929DD"/>
    <w:rsid w:val="42522771"/>
    <w:rsid w:val="48BB508E"/>
    <w:rsid w:val="4DFF3055"/>
    <w:rsid w:val="52A93716"/>
    <w:rsid w:val="5C5978E9"/>
    <w:rsid w:val="62E60134"/>
    <w:rsid w:val="641043AB"/>
    <w:rsid w:val="69E46977"/>
    <w:rsid w:val="766D03F3"/>
    <w:rsid w:val="773C7B77"/>
    <w:rsid w:val="79940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qFormat/>
    <w:uiPriority w:val="99"/>
    <w:pPr>
      <w:ind w:left="100" w:leftChars="2500"/>
    </w:pPr>
    <w:rPr>
      <w:rFonts w:ascii="仿宋_GB2312" w:hAnsi="Times New Roman" w:eastAsia="仿宋_GB2312"/>
      <w:kern w:val="0"/>
      <w:sz w:val="24"/>
    </w:rPr>
  </w:style>
  <w:style w:type="paragraph" w:styleId="3">
    <w:name w:val="Balloon Text"/>
    <w:basedOn w:val="1"/>
    <w:link w:val="11"/>
    <w:uiPriority w:val="0"/>
    <w:rPr>
      <w:sz w:val="18"/>
      <w:szCs w:val="18"/>
    </w:rPr>
  </w:style>
  <w:style w:type="paragraph" w:styleId="4">
    <w:name w:val="footer"/>
    <w:basedOn w:val="1"/>
    <w:link w:val="10"/>
    <w:uiPriority w:val="0"/>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5"/>
    <w:uiPriority w:val="0"/>
    <w:rPr>
      <w:kern w:val="2"/>
      <w:sz w:val="18"/>
      <w:szCs w:val="18"/>
    </w:rPr>
  </w:style>
  <w:style w:type="character" w:customStyle="1" w:styleId="10">
    <w:name w:val="页脚 字符"/>
    <w:basedOn w:val="8"/>
    <w:link w:val="4"/>
    <w:uiPriority w:val="0"/>
    <w:rPr>
      <w:kern w:val="2"/>
      <w:sz w:val="18"/>
      <w:szCs w:val="18"/>
    </w:rPr>
  </w:style>
  <w:style w:type="character" w:customStyle="1" w:styleId="11">
    <w:name w:val="批注框文本 字符"/>
    <w:basedOn w:val="8"/>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4611</Words>
  <Characters>4646</Characters>
  <Lines>35</Lines>
  <Paragraphs>10</Paragraphs>
  <TotalTime>1</TotalTime>
  <ScaleCrop>false</ScaleCrop>
  <LinksUpToDate>false</LinksUpToDate>
  <CharactersWithSpaces>4803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2023-05-31T11:58:00Z</dcterms:created>
  <dc:creator>HP</dc:creator>
  <cp:lastModifiedBy>半世</cp:lastModifiedBy>
  <cp:lastPrinted>2023-06-06T01:46:00Z</cp:lastPrinted>
  <dcterms:modified xsi:type="dcterms:W3CDTF">2025-09-09T09:25:17Z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81F74DD00A1C42299845BFDA48EEECD3_13</vt:lpwstr>
  </property>
  <property fmtid="{D5CDD505-2E9C-101B-9397-08002B2CF9AE}" pid="4" name="KSOTemplateDocerSaveRecord">
    <vt:lpwstr>eyJoZGlkIjoiODhiYzQyNTdkNTMxYzEwMjJiMTJmZGVhYTgzMDA2MDAiLCJ1c2VySWQiOiI0MDgzNjQ0ODUifQ==</vt:lpwstr>
  </property>
</Properties>
</file>